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7ABE" w:rsidRPr="000D6F20" w:rsidRDefault="00097ABE" w:rsidP="00097ABE">
      <w:pPr>
        <w:pStyle w:val="1"/>
        <w:ind w:firstLine="567"/>
        <w:rPr>
          <w:b w:val="0"/>
          <w:sz w:val="24"/>
          <w:szCs w:val="24"/>
        </w:rPr>
      </w:pPr>
      <w:bookmarkStart w:id="0" w:name="_Toc515703961"/>
      <w:r w:rsidRPr="000D6F20">
        <w:rPr>
          <w:b w:val="0"/>
          <w:sz w:val="24"/>
          <w:szCs w:val="24"/>
        </w:rPr>
        <w:t xml:space="preserve">ТЕМА 1.  </w:t>
      </w:r>
      <w:bookmarkEnd w:id="0"/>
      <w:r w:rsidRPr="000D6F20">
        <w:rPr>
          <w:b w:val="0"/>
          <w:sz w:val="24"/>
          <w:szCs w:val="24"/>
        </w:rPr>
        <w:t>ПРЕДПРИЯТИЕ КАК ОБЪЕКТ ХОЗЯЙСТВОВАНИЯ. КЛАССИФИКАЦИЯ ПРЕДПРИЯТИЙ. ПРОИЗВОДСТВЕНН</w:t>
      </w:r>
      <w:r>
        <w:rPr>
          <w:b w:val="0"/>
          <w:sz w:val="24"/>
          <w:szCs w:val="24"/>
        </w:rPr>
        <w:t>ЫЕ И РЫНОЧНЫЕ СВЯЗИ ПРЕДПРИЯТИЯ</w:t>
      </w:r>
    </w:p>
    <w:p w:rsidR="00097ABE" w:rsidRPr="00103643" w:rsidRDefault="00097ABE" w:rsidP="00097ABE">
      <w:pPr>
        <w:tabs>
          <w:tab w:val="num" w:pos="0"/>
        </w:tabs>
        <w:spacing w:line="240" w:lineRule="auto"/>
        <w:ind w:firstLine="567"/>
        <w:rPr>
          <w:b/>
          <w:bCs/>
          <w:sz w:val="24"/>
          <w:szCs w:val="24"/>
          <w:lang w:val="ru-MO"/>
        </w:rPr>
      </w:pPr>
      <w:r>
        <w:rPr>
          <w:b/>
          <w:sz w:val="24"/>
          <w:szCs w:val="24"/>
        </w:rPr>
        <w:t xml:space="preserve">1.1 </w:t>
      </w:r>
      <w:r w:rsidRPr="00103643">
        <w:rPr>
          <w:b/>
          <w:sz w:val="24"/>
          <w:szCs w:val="24"/>
        </w:rPr>
        <w:t>Предприятие как объект хозяйствования</w:t>
      </w:r>
    </w:p>
    <w:p w:rsidR="00097ABE" w:rsidRPr="00103643" w:rsidRDefault="00097ABE" w:rsidP="00097ABE">
      <w:pPr>
        <w:tabs>
          <w:tab w:val="num" w:pos="0"/>
        </w:tabs>
        <w:spacing w:line="240" w:lineRule="auto"/>
        <w:ind w:firstLine="567"/>
        <w:rPr>
          <w:bCs/>
          <w:sz w:val="24"/>
          <w:szCs w:val="24"/>
          <w:lang w:val="ru-MO"/>
        </w:rPr>
      </w:pPr>
      <w:r w:rsidRPr="00103643">
        <w:rPr>
          <w:bCs/>
          <w:sz w:val="24"/>
          <w:szCs w:val="24"/>
          <w:lang w:val="ru-MO"/>
        </w:rPr>
        <w:t xml:space="preserve">Предприятие  представляет собой сложную экономическую систему, включающую на входе десятки  и сотни видов сырья, материалов, топлива и энергии, информации, а на выходе – разнообразные виды продукции и услуги. </w:t>
      </w:r>
      <w:r>
        <w:rPr>
          <w:bCs/>
          <w:sz w:val="24"/>
          <w:szCs w:val="24"/>
          <w:lang w:val="ru-MO"/>
        </w:rPr>
        <w:t>Са</w:t>
      </w:r>
      <w:r w:rsidRPr="00103643">
        <w:rPr>
          <w:bCs/>
          <w:sz w:val="24"/>
          <w:szCs w:val="24"/>
          <w:lang w:val="ru-MO"/>
        </w:rPr>
        <w:t>ма система включает многие машины, оборудование, производственные площади</w:t>
      </w:r>
      <w:r>
        <w:rPr>
          <w:bCs/>
          <w:sz w:val="24"/>
          <w:szCs w:val="24"/>
          <w:lang w:val="ru-MO"/>
        </w:rPr>
        <w:t>,</w:t>
      </w:r>
      <w:r w:rsidRPr="00103643">
        <w:rPr>
          <w:bCs/>
          <w:sz w:val="24"/>
          <w:szCs w:val="24"/>
          <w:lang w:val="ru-MO"/>
        </w:rPr>
        <w:t xml:space="preserve"> здания в сочетании с работниками разнообразных профессий</w:t>
      </w:r>
      <w:proofErr w:type="gramStart"/>
      <w:r w:rsidRPr="00103643">
        <w:rPr>
          <w:bCs/>
          <w:sz w:val="24"/>
          <w:szCs w:val="24"/>
          <w:lang w:val="ru-MO"/>
        </w:rPr>
        <w:t>.</w:t>
      </w:r>
      <w:proofErr w:type="gramEnd"/>
      <w:r w:rsidRPr="00103643">
        <w:rPr>
          <w:bCs/>
          <w:sz w:val="24"/>
          <w:szCs w:val="24"/>
          <w:lang w:val="ru-MO"/>
        </w:rPr>
        <w:t xml:space="preserve"> </w:t>
      </w:r>
      <w:proofErr w:type="gramStart"/>
      <w:r w:rsidRPr="00103643">
        <w:rPr>
          <w:bCs/>
          <w:sz w:val="24"/>
          <w:szCs w:val="24"/>
          <w:lang w:val="ru-MO"/>
        </w:rPr>
        <w:t>о</w:t>
      </w:r>
      <w:proofErr w:type="gramEnd"/>
      <w:r w:rsidRPr="00103643">
        <w:rPr>
          <w:bCs/>
          <w:sz w:val="24"/>
          <w:szCs w:val="24"/>
          <w:lang w:val="ru-MO"/>
        </w:rPr>
        <w:t>дновременно с движением материальных средств производства и продукции  осуществляются финансовые потоки  денежных средств.  Поэтому процесс управления предприятием, даже  малым и средним, чрезвычайно сложен.</w:t>
      </w:r>
    </w:p>
    <w:p w:rsidR="00097ABE" w:rsidRPr="00103643" w:rsidRDefault="00097ABE" w:rsidP="00097ABE">
      <w:pPr>
        <w:tabs>
          <w:tab w:val="num" w:pos="0"/>
        </w:tabs>
        <w:spacing w:line="240" w:lineRule="auto"/>
        <w:ind w:firstLine="567"/>
        <w:rPr>
          <w:bCs/>
          <w:sz w:val="24"/>
          <w:szCs w:val="24"/>
          <w:lang w:val="ru-MO"/>
        </w:rPr>
      </w:pPr>
      <w:r w:rsidRPr="00103643">
        <w:rPr>
          <w:bCs/>
          <w:sz w:val="24"/>
          <w:szCs w:val="24"/>
          <w:lang w:val="ru-MO"/>
        </w:rPr>
        <w:t xml:space="preserve">Управление предприятием служит для синхронизации сложных процессов взаимодействия факторов производства и обеспечения  их эффективной трансформации и готовую продукцию. При  этом цель управления состоит в повышении эффективности производства, т.е. в максимизации отношения результатов производства к производственным затратам. </w:t>
      </w:r>
    </w:p>
    <w:p w:rsidR="00097ABE" w:rsidRPr="00103643" w:rsidRDefault="00097ABE" w:rsidP="00097ABE">
      <w:pPr>
        <w:tabs>
          <w:tab w:val="num" w:pos="0"/>
        </w:tabs>
        <w:spacing w:line="240" w:lineRule="auto"/>
        <w:ind w:firstLine="567"/>
        <w:rPr>
          <w:bCs/>
          <w:sz w:val="24"/>
          <w:szCs w:val="24"/>
          <w:lang w:val="ru-MO"/>
        </w:rPr>
      </w:pPr>
      <w:r w:rsidRPr="00103643">
        <w:rPr>
          <w:bCs/>
          <w:sz w:val="24"/>
          <w:szCs w:val="24"/>
          <w:lang w:val="ru-MO"/>
        </w:rPr>
        <w:t xml:space="preserve">Управление производством, естественно, учитывает ограничения  со стороны внешней среды, в которой функционирует предприятие. </w:t>
      </w:r>
      <w:r>
        <w:rPr>
          <w:bCs/>
          <w:sz w:val="24"/>
          <w:szCs w:val="24"/>
          <w:lang w:val="ru-MO"/>
        </w:rPr>
        <w:t>В</w:t>
      </w:r>
      <w:r w:rsidRPr="00103643">
        <w:rPr>
          <w:bCs/>
          <w:sz w:val="24"/>
          <w:szCs w:val="24"/>
          <w:lang w:val="ru-MO"/>
        </w:rPr>
        <w:t xml:space="preserve">нешние ограничения на производственный процесс формируются на рынке  сбыта продукции, определяющем  требования к качеству и цене, на рынках факторов производства, в обществе – в виде экологических ограничений, ограничений на условиях труда, занятости и т.д.  В социально ориентированной экономической системе с преобладанием рыночных регуляторов роль экологических и социальных ограничений особенно велика. За их соблюдение приходится платить снижением экономической эффективности. </w:t>
      </w:r>
    </w:p>
    <w:p w:rsidR="00097ABE" w:rsidRPr="00103643" w:rsidRDefault="00097ABE" w:rsidP="00097ABE">
      <w:pPr>
        <w:shd w:val="clear" w:color="auto" w:fill="FFFFFF"/>
        <w:tabs>
          <w:tab w:val="num" w:pos="0"/>
        </w:tabs>
        <w:spacing w:before="67" w:line="240" w:lineRule="auto"/>
        <w:ind w:firstLine="567"/>
        <w:rPr>
          <w:sz w:val="24"/>
          <w:szCs w:val="24"/>
        </w:rPr>
      </w:pPr>
      <w:r w:rsidRPr="00103643">
        <w:rPr>
          <w:color w:val="000000"/>
          <w:spacing w:val="-9"/>
          <w:sz w:val="24"/>
          <w:szCs w:val="24"/>
        </w:rPr>
        <w:t>Экономическая свобода в управлении пред</w:t>
      </w:r>
      <w:r w:rsidRPr="00103643">
        <w:rPr>
          <w:color w:val="000000"/>
          <w:spacing w:val="-9"/>
          <w:sz w:val="24"/>
          <w:szCs w:val="24"/>
        </w:rPr>
        <w:softHyphen/>
      </w:r>
      <w:r w:rsidRPr="00103643">
        <w:rPr>
          <w:color w:val="000000"/>
          <w:spacing w:val="-1"/>
          <w:sz w:val="24"/>
          <w:szCs w:val="24"/>
        </w:rPr>
        <w:t xml:space="preserve">принимательской деятельностью реализуется путем выбора той </w:t>
      </w:r>
      <w:r w:rsidRPr="00103643">
        <w:rPr>
          <w:color w:val="000000"/>
          <w:sz w:val="24"/>
          <w:szCs w:val="24"/>
        </w:rPr>
        <w:t xml:space="preserve">или иной стратегии и соответствующей ей политики в том или </w:t>
      </w:r>
      <w:r w:rsidRPr="00103643">
        <w:rPr>
          <w:color w:val="000000"/>
          <w:spacing w:val="-5"/>
          <w:sz w:val="24"/>
          <w:szCs w:val="24"/>
        </w:rPr>
        <w:t xml:space="preserve">ином аспекте управления. </w:t>
      </w:r>
      <w:proofErr w:type="gramStart"/>
      <w:r w:rsidRPr="00103643">
        <w:rPr>
          <w:color w:val="000000"/>
          <w:spacing w:val="-5"/>
          <w:sz w:val="24"/>
          <w:szCs w:val="24"/>
        </w:rPr>
        <w:t>Так, хозяйствующий субъект самостоя</w:t>
      </w:r>
      <w:r w:rsidRPr="00103643">
        <w:rPr>
          <w:color w:val="000000"/>
          <w:spacing w:val="-5"/>
          <w:sz w:val="24"/>
          <w:szCs w:val="24"/>
        </w:rPr>
        <w:softHyphen/>
      </w:r>
      <w:r w:rsidRPr="00103643">
        <w:rPr>
          <w:color w:val="000000"/>
          <w:spacing w:val="-2"/>
          <w:sz w:val="24"/>
          <w:szCs w:val="24"/>
        </w:rPr>
        <w:t>тельно определяет товарную, ценовую, производственную, сбы</w:t>
      </w:r>
      <w:r w:rsidRPr="00103643">
        <w:rPr>
          <w:color w:val="000000"/>
          <w:spacing w:val="-2"/>
          <w:sz w:val="24"/>
          <w:szCs w:val="24"/>
        </w:rPr>
        <w:softHyphen/>
      </w:r>
      <w:r w:rsidRPr="00103643">
        <w:rPr>
          <w:color w:val="000000"/>
          <w:spacing w:val="-3"/>
          <w:sz w:val="24"/>
          <w:szCs w:val="24"/>
        </w:rPr>
        <w:t>товую, сервисную стратегии и избирает соответствующую поли</w:t>
      </w:r>
      <w:r w:rsidRPr="00103643">
        <w:rPr>
          <w:color w:val="000000"/>
          <w:spacing w:val="-3"/>
          <w:sz w:val="24"/>
          <w:szCs w:val="24"/>
        </w:rPr>
        <w:softHyphen/>
      </w:r>
      <w:r w:rsidRPr="00103643">
        <w:rPr>
          <w:color w:val="000000"/>
          <w:spacing w:val="-2"/>
          <w:sz w:val="24"/>
          <w:szCs w:val="24"/>
        </w:rPr>
        <w:t>тику, включая амортизационную, учетную, налоговую.</w:t>
      </w:r>
      <w:proofErr w:type="gramEnd"/>
    </w:p>
    <w:p w:rsidR="00097ABE" w:rsidRPr="00103643" w:rsidRDefault="00097ABE" w:rsidP="00097ABE">
      <w:pPr>
        <w:shd w:val="clear" w:color="auto" w:fill="FFFFFF"/>
        <w:tabs>
          <w:tab w:val="num" w:pos="0"/>
        </w:tabs>
        <w:spacing w:line="240" w:lineRule="auto"/>
        <w:ind w:firstLine="567"/>
        <w:rPr>
          <w:sz w:val="24"/>
          <w:szCs w:val="24"/>
        </w:rPr>
      </w:pPr>
      <w:r w:rsidRPr="00103643">
        <w:rPr>
          <w:i/>
          <w:iCs/>
          <w:color w:val="000000"/>
          <w:spacing w:val="-9"/>
          <w:sz w:val="24"/>
          <w:szCs w:val="24"/>
        </w:rPr>
        <w:t xml:space="preserve">Технология управления персоналом предприятия </w:t>
      </w:r>
      <w:r w:rsidRPr="00103643">
        <w:rPr>
          <w:color w:val="000000"/>
          <w:spacing w:val="-9"/>
          <w:sz w:val="24"/>
          <w:szCs w:val="24"/>
        </w:rPr>
        <w:t xml:space="preserve">представляет </w:t>
      </w:r>
      <w:r w:rsidRPr="00103643">
        <w:rPr>
          <w:color w:val="000000"/>
          <w:spacing w:val="-1"/>
          <w:sz w:val="24"/>
          <w:szCs w:val="24"/>
        </w:rPr>
        <w:t>собой совокупность приемов, способов, форм и методов воздей</w:t>
      </w:r>
      <w:r w:rsidRPr="00103643">
        <w:rPr>
          <w:color w:val="000000"/>
          <w:spacing w:val="-1"/>
          <w:sz w:val="24"/>
          <w:szCs w:val="24"/>
        </w:rPr>
        <w:softHyphen/>
        <w:t xml:space="preserve">ствия на предпринимательскую деятельность с целью получения </w:t>
      </w:r>
      <w:r w:rsidRPr="00103643">
        <w:rPr>
          <w:color w:val="000000"/>
          <w:spacing w:val="-3"/>
          <w:sz w:val="24"/>
          <w:szCs w:val="24"/>
        </w:rPr>
        <w:t>наилучших конечных результатов ее осуществления.</w:t>
      </w:r>
    </w:p>
    <w:p w:rsidR="00097ABE" w:rsidRPr="00103643" w:rsidRDefault="00097ABE" w:rsidP="00097ABE">
      <w:pPr>
        <w:shd w:val="clear" w:color="auto" w:fill="FFFFFF"/>
        <w:tabs>
          <w:tab w:val="num" w:pos="0"/>
        </w:tabs>
        <w:spacing w:line="240" w:lineRule="auto"/>
        <w:ind w:firstLine="567"/>
        <w:rPr>
          <w:sz w:val="24"/>
          <w:szCs w:val="24"/>
        </w:rPr>
      </w:pPr>
      <w:r w:rsidRPr="00103643">
        <w:rPr>
          <w:i/>
          <w:iCs/>
          <w:color w:val="000000"/>
          <w:spacing w:val="-10"/>
          <w:sz w:val="24"/>
          <w:szCs w:val="24"/>
        </w:rPr>
        <w:t xml:space="preserve">Система управления персоналом предприятия </w:t>
      </w:r>
      <w:r w:rsidRPr="00103643">
        <w:rPr>
          <w:color w:val="000000"/>
          <w:spacing w:val="-10"/>
          <w:sz w:val="24"/>
          <w:szCs w:val="24"/>
        </w:rPr>
        <w:t xml:space="preserve">— определение </w:t>
      </w:r>
      <w:r w:rsidRPr="00103643">
        <w:rPr>
          <w:color w:val="000000"/>
          <w:spacing w:val="-3"/>
          <w:sz w:val="24"/>
          <w:szCs w:val="24"/>
        </w:rPr>
        <w:t>состава элементов и установление характера взаимодействия ме</w:t>
      </w:r>
      <w:r w:rsidRPr="00103643">
        <w:rPr>
          <w:color w:val="000000"/>
          <w:spacing w:val="-3"/>
          <w:sz w:val="24"/>
          <w:szCs w:val="24"/>
        </w:rPr>
        <w:softHyphen/>
      </w:r>
      <w:r w:rsidRPr="00103643">
        <w:rPr>
          <w:color w:val="000000"/>
          <w:spacing w:val="-7"/>
          <w:sz w:val="24"/>
          <w:szCs w:val="24"/>
        </w:rPr>
        <w:t xml:space="preserve">жду ними, а также создание условий, необходимых для их эффективного </w:t>
      </w:r>
      <w:r w:rsidRPr="00103643">
        <w:rPr>
          <w:color w:val="000000"/>
          <w:spacing w:val="1"/>
          <w:sz w:val="24"/>
          <w:szCs w:val="24"/>
        </w:rPr>
        <w:t xml:space="preserve"> функционирования.</w:t>
      </w:r>
    </w:p>
    <w:p w:rsidR="00097ABE" w:rsidRPr="00103643" w:rsidRDefault="00097ABE" w:rsidP="00097ABE">
      <w:pPr>
        <w:shd w:val="clear" w:color="auto" w:fill="FFFFFF"/>
        <w:tabs>
          <w:tab w:val="num" w:pos="0"/>
        </w:tabs>
        <w:spacing w:line="240" w:lineRule="auto"/>
        <w:ind w:firstLine="567"/>
        <w:rPr>
          <w:sz w:val="24"/>
          <w:szCs w:val="24"/>
        </w:rPr>
      </w:pPr>
      <w:r w:rsidRPr="00103643">
        <w:rPr>
          <w:color w:val="000000"/>
          <w:spacing w:val="-2"/>
          <w:sz w:val="24"/>
          <w:szCs w:val="24"/>
        </w:rPr>
        <w:t>Наиболее подходящей методологической основой осуществ</w:t>
      </w:r>
      <w:r w:rsidRPr="00103643">
        <w:rPr>
          <w:color w:val="000000"/>
          <w:spacing w:val="-2"/>
          <w:sz w:val="24"/>
          <w:szCs w:val="24"/>
        </w:rPr>
        <w:softHyphen/>
      </w:r>
      <w:r w:rsidRPr="00103643">
        <w:rPr>
          <w:color w:val="000000"/>
          <w:spacing w:val="-1"/>
          <w:sz w:val="24"/>
          <w:szCs w:val="24"/>
        </w:rPr>
        <w:t>ления экономического и социального управления предпринима</w:t>
      </w:r>
      <w:r w:rsidRPr="00103643">
        <w:rPr>
          <w:color w:val="000000"/>
          <w:spacing w:val="-1"/>
          <w:sz w:val="24"/>
          <w:szCs w:val="24"/>
        </w:rPr>
        <w:softHyphen/>
      </w:r>
      <w:r w:rsidRPr="00103643">
        <w:rPr>
          <w:color w:val="000000"/>
          <w:spacing w:val="-2"/>
          <w:sz w:val="24"/>
          <w:szCs w:val="24"/>
        </w:rPr>
        <w:t>тельской деятельностью является системный подход.</w:t>
      </w:r>
    </w:p>
    <w:p w:rsidR="00097ABE" w:rsidRPr="00103643" w:rsidRDefault="00097ABE" w:rsidP="00097ABE">
      <w:pPr>
        <w:shd w:val="clear" w:color="auto" w:fill="FFFFFF"/>
        <w:tabs>
          <w:tab w:val="num" w:pos="0"/>
        </w:tabs>
        <w:spacing w:before="58" w:line="240" w:lineRule="auto"/>
        <w:ind w:firstLine="567"/>
        <w:rPr>
          <w:sz w:val="24"/>
          <w:szCs w:val="24"/>
        </w:rPr>
      </w:pPr>
      <w:r w:rsidRPr="00103643">
        <w:rPr>
          <w:i/>
          <w:iCs/>
          <w:color w:val="000000"/>
          <w:spacing w:val="-6"/>
          <w:sz w:val="24"/>
          <w:szCs w:val="24"/>
        </w:rPr>
        <w:t xml:space="preserve">Системный подход </w:t>
      </w:r>
      <w:r w:rsidRPr="00103643">
        <w:rPr>
          <w:color w:val="000000"/>
          <w:spacing w:val="-6"/>
          <w:sz w:val="24"/>
          <w:szCs w:val="24"/>
        </w:rPr>
        <w:t>— это направление методологии спе</w:t>
      </w:r>
      <w:r w:rsidRPr="00103643">
        <w:rPr>
          <w:color w:val="000000"/>
          <w:spacing w:val="-6"/>
          <w:sz w:val="24"/>
          <w:szCs w:val="24"/>
        </w:rPr>
        <w:softHyphen/>
      </w:r>
      <w:r w:rsidRPr="00103643">
        <w:rPr>
          <w:color w:val="000000"/>
          <w:spacing w:val="2"/>
          <w:sz w:val="24"/>
          <w:szCs w:val="24"/>
        </w:rPr>
        <w:t>циального научного познания и социальной практики, в ос</w:t>
      </w:r>
      <w:r w:rsidRPr="00103643">
        <w:rPr>
          <w:color w:val="000000"/>
          <w:spacing w:val="2"/>
          <w:sz w:val="24"/>
          <w:szCs w:val="24"/>
        </w:rPr>
        <w:softHyphen/>
      </w:r>
      <w:r w:rsidRPr="00103643">
        <w:rPr>
          <w:color w:val="000000"/>
          <w:sz w:val="24"/>
          <w:szCs w:val="24"/>
        </w:rPr>
        <w:t>нове которого лежит исследование объектов как систем.</w:t>
      </w:r>
    </w:p>
    <w:p w:rsidR="00097ABE" w:rsidRPr="00103643" w:rsidRDefault="00097ABE" w:rsidP="00097ABE">
      <w:pPr>
        <w:shd w:val="clear" w:color="auto" w:fill="FFFFFF"/>
        <w:tabs>
          <w:tab w:val="num" w:pos="0"/>
        </w:tabs>
        <w:spacing w:line="240" w:lineRule="auto"/>
        <w:ind w:firstLine="567"/>
        <w:rPr>
          <w:color w:val="000000"/>
          <w:spacing w:val="4"/>
          <w:sz w:val="24"/>
          <w:szCs w:val="24"/>
        </w:rPr>
      </w:pPr>
      <w:r w:rsidRPr="00103643">
        <w:rPr>
          <w:color w:val="000000"/>
          <w:spacing w:val="3"/>
          <w:sz w:val="24"/>
          <w:szCs w:val="24"/>
        </w:rPr>
        <w:t xml:space="preserve">Системный подход означает, что каждая система является </w:t>
      </w:r>
      <w:r w:rsidRPr="00103643">
        <w:rPr>
          <w:color w:val="000000"/>
          <w:spacing w:val="-1"/>
          <w:sz w:val="24"/>
          <w:szCs w:val="24"/>
        </w:rPr>
        <w:t>интегрированным целым даже тогда, когда она состоит из отдель</w:t>
      </w:r>
      <w:r w:rsidRPr="00103643">
        <w:rPr>
          <w:color w:val="000000"/>
          <w:spacing w:val="-1"/>
          <w:sz w:val="24"/>
          <w:szCs w:val="24"/>
        </w:rPr>
        <w:softHyphen/>
      </w:r>
      <w:r w:rsidRPr="00103643">
        <w:rPr>
          <w:color w:val="000000"/>
          <w:spacing w:val="3"/>
          <w:sz w:val="24"/>
          <w:szCs w:val="24"/>
        </w:rPr>
        <w:t xml:space="preserve">ных разобщенных подсистем. Он позволяет увидеть изучаемый </w:t>
      </w:r>
      <w:r w:rsidRPr="00103643">
        <w:rPr>
          <w:color w:val="000000"/>
          <w:spacing w:val="2"/>
          <w:sz w:val="24"/>
          <w:szCs w:val="24"/>
        </w:rPr>
        <w:t xml:space="preserve">объект как комплекс взаимосвязанных подсистем, объединенных </w:t>
      </w:r>
      <w:r w:rsidRPr="00103643">
        <w:rPr>
          <w:color w:val="000000"/>
          <w:spacing w:val="4"/>
          <w:sz w:val="24"/>
          <w:szCs w:val="24"/>
        </w:rPr>
        <w:t xml:space="preserve">общей целью, раскрыть его характерные свойства, внутренние и </w:t>
      </w:r>
      <w:r w:rsidRPr="00103643">
        <w:rPr>
          <w:color w:val="000000"/>
          <w:spacing w:val="5"/>
          <w:sz w:val="24"/>
          <w:szCs w:val="24"/>
        </w:rPr>
        <w:t xml:space="preserve">внешние связи, а также исследовать </w:t>
      </w:r>
      <w:proofErr w:type="spellStart"/>
      <w:r w:rsidRPr="00103643">
        <w:rPr>
          <w:color w:val="000000"/>
          <w:spacing w:val="5"/>
          <w:sz w:val="24"/>
          <w:szCs w:val="24"/>
        </w:rPr>
        <w:t>труднонаблюдаемые</w:t>
      </w:r>
      <w:proofErr w:type="spellEnd"/>
      <w:r w:rsidRPr="00103643">
        <w:rPr>
          <w:color w:val="000000"/>
          <w:spacing w:val="5"/>
          <w:sz w:val="24"/>
          <w:szCs w:val="24"/>
        </w:rPr>
        <w:t xml:space="preserve"> свой</w:t>
      </w:r>
      <w:r w:rsidRPr="00103643">
        <w:rPr>
          <w:color w:val="000000"/>
          <w:spacing w:val="5"/>
          <w:sz w:val="24"/>
          <w:szCs w:val="24"/>
        </w:rPr>
        <w:softHyphen/>
      </w:r>
      <w:r w:rsidRPr="00103643">
        <w:rPr>
          <w:color w:val="000000"/>
          <w:spacing w:val="4"/>
          <w:sz w:val="24"/>
          <w:szCs w:val="24"/>
        </w:rPr>
        <w:t>ства и отношения в объектах.</w:t>
      </w:r>
    </w:p>
    <w:p w:rsidR="00097ABE" w:rsidRPr="00103643" w:rsidRDefault="00097ABE" w:rsidP="00097ABE">
      <w:pPr>
        <w:shd w:val="clear" w:color="auto" w:fill="FFFFFF"/>
        <w:tabs>
          <w:tab w:val="num" w:pos="0"/>
        </w:tabs>
        <w:spacing w:line="240" w:lineRule="auto"/>
        <w:ind w:firstLine="567"/>
        <w:rPr>
          <w:sz w:val="24"/>
          <w:szCs w:val="24"/>
        </w:rPr>
      </w:pPr>
      <w:r w:rsidRPr="00103643">
        <w:rPr>
          <w:bCs/>
          <w:color w:val="000000"/>
          <w:spacing w:val="-3"/>
          <w:sz w:val="24"/>
          <w:szCs w:val="24"/>
        </w:rPr>
        <w:t>Вход системы</w:t>
      </w:r>
      <w:r w:rsidRPr="00103643">
        <w:rPr>
          <w:color w:val="000000"/>
          <w:spacing w:val="-3"/>
          <w:sz w:val="24"/>
          <w:szCs w:val="24"/>
        </w:rPr>
        <w:t xml:space="preserve"> характеризуется параметрами проблем, которые </w:t>
      </w:r>
      <w:r w:rsidRPr="00103643">
        <w:rPr>
          <w:color w:val="000000"/>
          <w:sz w:val="24"/>
          <w:szCs w:val="24"/>
        </w:rPr>
        <w:t>необходимо решить по конкретным рынкам (требования потреби</w:t>
      </w:r>
      <w:r w:rsidRPr="00103643">
        <w:rPr>
          <w:color w:val="000000"/>
          <w:sz w:val="24"/>
          <w:szCs w:val="24"/>
        </w:rPr>
        <w:softHyphen/>
      </w:r>
      <w:r w:rsidRPr="00103643">
        <w:rPr>
          <w:color w:val="000000"/>
          <w:spacing w:val="-1"/>
          <w:sz w:val="24"/>
          <w:szCs w:val="24"/>
        </w:rPr>
        <w:t>телей, результаты сегментации, качество объекта, объемы продаж). В него непрерывным потоком поступают различные ресурсы, не</w:t>
      </w:r>
      <w:r w:rsidRPr="00103643">
        <w:rPr>
          <w:color w:val="000000"/>
          <w:spacing w:val="-1"/>
          <w:sz w:val="24"/>
          <w:szCs w:val="24"/>
        </w:rPr>
        <w:softHyphen/>
      </w:r>
      <w:r w:rsidRPr="00103643">
        <w:rPr>
          <w:color w:val="000000"/>
          <w:spacing w:val="-4"/>
          <w:sz w:val="24"/>
          <w:szCs w:val="24"/>
        </w:rPr>
        <w:t>обходимые для осуществления предпринимательской деятельности.</w:t>
      </w:r>
    </w:p>
    <w:p w:rsidR="00097ABE" w:rsidRPr="00103643" w:rsidRDefault="00097ABE" w:rsidP="00097ABE">
      <w:pPr>
        <w:shd w:val="clear" w:color="auto" w:fill="FFFFFF"/>
        <w:tabs>
          <w:tab w:val="num" w:pos="0"/>
        </w:tabs>
        <w:spacing w:line="240" w:lineRule="auto"/>
        <w:ind w:firstLine="567"/>
        <w:rPr>
          <w:sz w:val="24"/>
          <w:szCs w:val="24"/>
        </w:rPr>
      </w:pPr>
      <w:r w:rsidRPr="00103643">
        <w:rPr>
          <w:bCs/>
          <w:color w:val="000000"/>
          <w:sz w:val="24"/>
          <w:szCs w:val="24"/>
        </w:rPr>
        <w:t>Выход системы</w:t>
      </w:r>
      <w:r w:rsidRPr="00103643">
        <w:rPr>
          <w:color w:val="000000"/>
          <w:sz w:val="24"/>
          <w:szCs w:val="24"/>
        </w:rPr>
        <w:t xml:space="preserve"> — это решение, выраженное количественно </w:t>
      </w:r>
      <w:r w:rsidRPr="00103643">
        <w:rPr>
          <w:color w:val="000000"/>
          <w:spacing w:val="-6"/>
          <w:sz w:val="24"/>
          <w:szCs w:val="24"/>
        </w:rPr>
        <w:t xml:space="preserve">или качественно, имеющее определенную степень адекватности и </w:t>
      </w:r>
      <w:r w:rsidRPr="00103643">
        <w:rPr>
          <w:color w:val="000000"/>
          <w:spacing w:val="-5"/>
          <w:sz w:val="24"/>
          <w:szCs w:val="24"/>
        </w:rPr>
        <w:t>вероятность реализации, степень риска достижения запланирован</w:t>
      </w:r>
      <w:r w:rsidRPr="00103643">
        <w:rPr>
          <w:color w:val="000000"/>
          <w:spacing w:val="-5"/>
          <w:sz w:val="24"/>
          <w:szCs w:val="24"/>
        </w:rPr>
        <w:softHyphen/>
      </w:r>
      <w:r w:rsidRPr="00103643">
        <w:rPr>
          <w:color w:val="000000"/>
          <w:spacing w:val="-7"/>
          <w:sz w:val="24"/>
          <w:szCs w:val="24"/>
        </w:rPr>
        <w:t>ного результата. В экономическом выражении из него истекает по</w:t>
      </w:r>
      <w:r w:rsidRPr="00103643">
        <w:rPr>
          <w:color w:val="000000"/>
          <w:spacing w:val="-7"/>
          <w:sz w:val="24"/>
          <w:szCs w:val="24"/>
        </w:rPr>
        <w:softHyphen/>
      </w:r>
      <w:r w:rsidRPr="00103643">
        <w:rPr>
          <w:color w:val="000000"/>
          <w:spacing w:val="-3"/>
          <w:sz w:val="24"/>
          <w:szCs w:val="24"/>
        </w:rPr>
        <w:t xml:space="preserve">ток </w:t>
      </w:r>
      <w:r w:rsidRPr="00103643">
        <w:rPr>
          <w:color w:val="000000"/>
          <w:spacing w:val="-3"/>
          <w:sz w:val="24"/>
          <w:szCs w:val="24"/>
        </w:rPr>
        <w:lastRenderedPageBreak/>
        <w:t xml:space="preserve">продукции, прибыль, заработная плата, обязательные платежи </w:t>
      </w:r>
      <w:r w:rsidRPr="00103643">
        <w:rPr>
          <w:color w:val="000000"/>
          <w:spacing w:val="-8"/>
          <w:sz w:val="24"/>
          <w:szCs w:val="24"/>
        </w:rPr>
        <w:t xml:space="preserve">и т.п. В </w:t>
      </w:r>
      <w:proofErr w:type="gramStart"/>
      <w:r w:rsidRPr="00103643">
        <w:rPr>
          <w:color w:val="000000"/>
          <w:spacing w:val="-8"/>
          <w:sz w:val="24"/>
          <w:szCs w:val="24"/>
        </w:rPr>
        <w:t>социальном</w:t>
      </w:r>
      <w:proofErr w:type="gramEnd"/>
      <w:r w:rsidRPr="00103643">
        <w:rPr>
          <w:color w:val="000000"/>
          <w:spacing w:val="-8"/>
          <w:sz w:val="24"/>
          <w:szCs w:val="24"/>
        </w:rPr>
        <w:t xml:space="preserve"> — развитие личности работников, рост их про</w:t>
      </w:r>
      <w:r w:rsidRPr="00103643">
        <w:rPr>
          <w:color w:val="000000"/>
          <w:spacing w:val="-8"/>
          <w:sz w:val="24"/>
          <w:szCs w:val="24"/>
        </w:rPr>
        <w:softHyphen/>
      </w:r>
      <w:r w:rsidRPr="00103643">
        <w:rPr>
          <w:color w:val="000000"/>
          <w:spacing w:val="-6"/>
          <w:sz w:val="24"/>
          <w:szCs w:val="24"/>
        </w:rPr>
        <w:t>фессионального уровня и т.д.</w:t>
      </w:r>
    </w:p>
    <w:p w:rsidR="00097ABE" w:rsidRPr="00103643" w:rsidRDefault="00097ABE" w:rsidP="00097ABE">
      <w:pPr>
        <w:shd w:val="clear" w:color="auto" w:fill="FFFFFF"/>
        <w:tabs>
          <w:tab w:val="num" w:pos="0"/>
        </w:tabs>
        <w:spacing w:line="240" w:lineRule="auto"/>
        <w:ind w:firstLine="567"/>
        <w:rPr>
          <w:sz w:val="24"/>
          <w:szCs w:val="24"/>
        </w:rPr>
      </w:pPr>
      <w:r w:rsidRPr="00103643">
        <w:rPr>
          <w:color w:val="000000"/>
          <w:spacing w:val="-3"/>
          <w:sz w:val="24"/>
          <w:szCs w:val="24"/>
        </w:rPr>
        <w:t xml:space="preserve">Система снабжена обратной связью, возникающей в процессе </w:t>
      </w:r>
      <w:r w:rsidRPr="00103643">
        <w:rPr>
          <w:color w:val="000000"/>
          <w:spacing w:val="-6"/>
          <w:sz w:val="24"/>
          <w:szCs w:val="24"/>
        </w:rPr>
        <w:t>перераспределения полученных от реализации продукции средств</w:t>
      </w:r>
      <w:r w:rsidRPr="00103643">
        <w:rPr>
          <w:color w:val="000000"/>
          <w:spacing w:val="-5"/>
          <w:sz w:val="24"/>
          <w:szCs w:val="24"/>
        </w:rPr>
        <w:t>.</w:t>
      </w:r>
    </w:p>
    <w:p w:rsidR="00097ABE" w:rsidRPr="00103643" w:rsidRDefault="00097ABE" w:rsidP="00097ABE">
      <w:pPr>
        <w:shd w:val="clear" w:color="auto" w:fill="FFFFFF"/>
        <w:tabs>
          <w:tab w:val="num" w:pos="0"/>
        </w:tabs>
        <w:spacing w:line="240" w:lineRule="auto"/>
        <w:ind w:firstLine="567"/>
        <w:rPr>
          <w:sz w:val="24"/>
          <w:szCs w:val="24"/>
        </w:rPr>
      </w:pPr>
      <w:r w:rsidRPr="00103643">
        <w:rPr>
          <w:color w:val="000000"/>
          <w:spacing w:val="1"/>
          <w:sz w:val="24"/>
          <w:szCs w:val="24"/>
        </w:rPr>
        <w:t xml:space="preserve">Соотношение ресурсов на входе и результатов деятельности </w:t>
      </w:r>
      <w:r w:rsidRPr="00103643">
        <w:rPr>
          <w:color w:val="000000"/>
          <w:spacing w:val="-2"/>
          <w:sz w:val="24"/>
          <w:szCs w:val="24"/>
        </w:rPr>
        <w:t>на выходе составляет содержание экономики и социологии пред</w:t>
      </w:r>
      <w:r w:rsidRPr="00103643">
        <w:rPr>
          <w:color w:val="000000"/>
          <w:spacing w:val="-2"/>
          <w:sz w:val="24"/>
          <w:szCs w:val="24"/>
        </w:rPr>
        <w:softHyphen/>
      </w:r>
      <w:r w:rsidRPr="00103643">
        <w:rPr>
          <w:color w:val="000000"/>
          <w:spacing w:val="-4"/>
          <w:sz w:val="24"/>
          <w:szCs w:val="24"/>
        </w:rPr>
        <w:t xml:space="preserve">принимательства. </w:t>
      </w:r>
      <w:r w:rsidRPr="00103643">
        <w:rPr>
          <w:sz w:val="24"/>
          <w:szCs w:val="24"/>
        </w:rPr>
        <w:t>С</w:t>
      </w:r>
      <w:r w:rsidRPr="00103643">
        <w:rPr>
          <w:color w:val="000000"/>
          <w:sz w:val="24"/>
          <w:szCs w:val="24"/>
        </w:rPr>
        <w:t xml:space="preserve">истему управления </w:t>
      </w:r>
      <w:r w:rsidRPr="00103643">
        <w:rPr>
          <w:color w:val="000000"/>
          <w:spacing w:val="-2"/>
          <w:sz w:val="24"/>
          <w:szCs w:val="24"/>
        </w:rPr>
        <w:t>предпринимательством разделим на три составляющих направ</w:t>
      </w:r>
      <w:r w:rsidRPr="00103643">
        <w:rPr>
          <w:color w:val="000000"/>
          <w:spacing w:val="-2"/>
          <w:sz w:val="24"/>
          <w:szCs w:val="24"/>
        </w:rPr>
        <w:softHyphen/>
      </w:r>
      <w:r w:rsidRPr="00103643">
        <w:rPr>
          <w:color w:val="000000"/>
          <w:spacing w:val="-5"/>
          <w:sz w:val="24"/>
          <w:szCs w:val="24"/>
        </w:rPr>
        <w:t>ления, т.е. выделим полимерную систему управления предприни</w:t>
      </w:r>
      <w:r w:rsidRPr="00103643">
        <w:rPr>
          <w:color w:val="000000"/>
          <w:spacing w:val="-5"/>
          <w:sz w:val="24"/>
          <w:szCs w:val="24"/>
        </w:rPr>
        <w:softHyphen/>
      </w:r>
      <w:r w:rsidRPr="00103643">
        <w:rPr>
          <w:color w:val="000000"/>
          <w:spacing w:val="-7"/>
          <w:sz w:val="24"/>
          <w:szCs w:val="24"/>
        </w:rPr>
        <w:t xml:space="preserve">мательством, содержащую </w:t>
      </w:r>
      <w:r w:rsidRPr="00103643">
        <w:rPr>
          <w:bCs/>
          <w:i/>
          <w:iCs/>
          <w:color w:val="000000"/>
          <w:spacing w:val="-7"/>
          <w:sz w:val="24"/>
          <w:szCs w:val="24"/>
        </w:rPr>
        <w:t xml:space="preserve">экономическую, социальную </w:t>
      </w:r>
      <w:r w:rsidRPr="00103643">
        <w:rPr>
          <w:bCs/>
          <w:color w:val="000000"/>
          <w:spacing w:val="-7"/>
          <w:sz w:val="24"/>
          <w:szCs w:val="24"/>
        </w:rPr>
        <w:t xml:space="preserve">и </w:t>
      </w:r>
      <w:r w:rsidRPr="00103643">
        <w:rPr>
          <w:bCs/>
          <w:i/>
          <w:iCs/>
          <w:color w:val="000000"/>
          <w:spacing w:val="-7"/>
          <w:sz w:val="24"/>
          <w:szCs w:val="24"/>
        </w:rPr>
        <w:t>органи</w:t>
      </w:r>
      <w:r w:rsidRPr="00103643">
        <w:rPr>
          <w:bCs/>
          <w:i/>
          <w:iCs/>
          <w:color w:val="000000"/>
          <w:spacing w:val="-7"/>
          <w:sz w:val="24"/>
          <w:szCs w:val="24"/>
        </w:rPr>
        <w:softHyphen/>
      </w:r>
      <w:r w:rsidRPr="00103643">
        <w:rPr>
          <w:bCs/>
          <w:i/>
          <w:iCs/>
          <w:color w:val="000000"/>
          <w:spacing w:val="-4"/>
          <w:sz w:val="24"/>
          <w:szCs w:val="24"/>
        </w:rPr>
        <w:t xml:space="preserve">зационную </w:t>
      </w:r>
      <w:r w:rsidRPr="00103643">
        <w:rPr>
          <w:bCs/>
          <w:color w:val="000000"/>
          <w:spacing w:val="-4"/>
          <w:sz w:val="24"/>
          <w:szCs w:val="24"/>
        </w:rPr>
        <w:t>системы.</w:t>
      </w:r>
    </w:p>
    <w:p w:rsidR="00097ABE" w:rsidRPr="00103643" w:rsidRDefault="00097ABE" w:rsidP="00097ABE">
      <w:pPr>
        <w:shd w:val="clear" w:color="auto" w:fill="FFFFFF"/>
        <w:tabs>
          <w:tab w:val="num" w:pos="0"/>
        </w:tabs>
        <w:spacing w:line="240" w:lineRule="auto"/>
        <w:ind w:firstLine="567"/>
        <w:rPr>
          <w:sz w:val="24"/>
          <w:szCs w:val="24"/>
        </w:rPr>
      </w:pPr>
      <w:r w:rsidRPr="00103643">
        <w:rPr>
          <w:bCs/>
          <w:i/>
          <w:iCs/>
          <w:color w:val="000000"/>
          <w:spacing w:val="-8"/>
          <w:sz w:val="24"/>
          <w:szCs w:val="24"/>
        </w:rPr>
        <w:t xml:space="preserve">Структура системы управления предпринимательством </w:t>
      </w:r>
      <w:r w:rsidRPr="00103643">
        <w:rPr>
          <w:bCs/>
          <w:i/>
          <w:iCs/>
          <w:color w:val="000000"/>
          <w:spacing w:val="-6"/>
          <w:sz w:val="24"/>
          <w:szCs w:val="24"/>
        </w:rPr>
        <w:t>предприятия по целевому признаку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170"/>
        <w:gridCol w:w="3211"/>
        <w:gridCol w:w="3190"/>
      </w:tblGrid>
      <w:tr w:rsidR="00097ABE" w:rsidRPr="00103643" w:rsidTr="00BD595D">
        <w:tc>
          <w:tcPr>
            <w:tcW w:w="3246" w:type="dxa"/>
            <w:tcBorders>
              <w:top w:val="single" w:sz="4" w:space="0" w:color="auto"/>
              <w:left w:val="single" w:sz="4" w:space="0" w:color="auto"/>
              <w:bottom w:val="single" w:sz="4" w:space="0" w:color="auto"/>
              <w:right w:val="single" w:sz="4" w:space="0" w:color="auto"/>
            </w:tcBorders>
          </w:tcPr>
          <w:p w:rsidR="00097ABE" w:rsidRPr="00103643" w:rsidRDefault="00097ABE" w:rsidP="00BD595D">
            <w:pPr>
              <w:tabs>
                <w:tab w:val="num" w:pos="0"/>
              </w:tabs>
              <w:spacing w:line="240" w:lineRule="auto"/>
              <w:ind w:firstLine="567"/>
              <w:rPr>
                <w:sz w:val="24"/>
                <w:szCs w:val="24"/>
              </w:rPr>
            </w:pPr>
            <w:r w:rsidRPr="00103643">
              <w:rPr>
                <w:sz w:val="24"/>
                <w:szCs w:val="24"/>
              </w:rPr>
              <w:t>Объект управления</w:t>
            </w:r>
          </w:p>
        </w:tc>
        <w:tc>
          <w:tcPr>
            <w:tcW w:w="3246" w:type="dxa"/>
            <w:tcBorders>
              <w:top w:val="single" w:sz="4" w:space="0" w:color="auto"/>
              <w:left w:val="single" w:sz="4" w:space="0" w:color="auto"/>
              <w:bottom w:val="single" w:sz="4" w:space="0" w:color="auto"/>
              <w:right w:val="single" w:sz="4" w:space="0" w:color="auto"/>
            </w:tcBorders>
          </w:tcPr>
          <w:p w:rsidR="00097ABE" w:rsidRPr="00103643" w:rsidRDefault="00097ABE" w:rsidP="00BD595D">
            <w:pPr>
              <w:tabs>
                <w:tab w:val="num" w:pos="0"/>
              </w:tabs>
              <w:spacing w:line="240" w:lineRule="auto"/>
              <w:ind w:firstLine="567"/>
              <w:rPr>
                <w:sz w:val="24"/>
                <w:szCs w:val="24"/>
              </w:rPr>
            </w:pPr>
            <w:r w:rsidRPr="00103643">
              <w:rPr>
                <w:sz w:val="24"/>
                <w:szCs w:val="24"/>
              </w:rPr>
              <w:t>Цели управления</w:t>
            </w:r>
          </w:p>
        </w:tc>
        <w:tc>
          <w:tcPr>
            <w:tcW w:w="3247" w:type="dxa"/>
            <w:tcBorders>
              <w:top w:val="single" w:sz="4" w:space="0" w:color="auto"/>
              <w:left w:val="single" w:sz="4" w:space="0" w:color="auto"/>
              <w:bottom w:val="single" w:sz="4" w:space="0" w:color="auto"/>
              <w:right w:val="single" w:sz="4" w:space="0" w:color="auto"/>
            </w:tcBorders>
          </w:tcPr>
          <w:p w:rsidR="00097ABE" w:rsidRPr="00103643" w:rsidRDefault="00097ABE" w:rsidP="00BD595D">
            <w:pPr>
              <w:tabs>
                <w:tab w:val="num" w:pos="0"/>
              </w:tabs>
              <w:spacing w:line="240" w:lineRule="auto"/>
              <w:ind w:firstLine="567"/>
              <w:rPr>
                <w:sz w:val="24"/>
                <w:szCs w:val="24"/>
              </w:rPr>
            </w:pPr>
            <w:r w:rsidRPr="00103643">
              <w:rPr>
                <w:sz w:val="24"/>
                <w:szCs w:val="24"/>
              </w:rPr>
              <w:t>Составляющая система управления</w:t>
            </w:r>
          </w:p>
        </w:tc>
      </w:tr>
      <w:tr w:rsidR="00097ABE" w:rsidRPr="00103643" w:rsidTr="00BD595D">
        <w:tc>
          <w:tcPr>
            <w:tcW w:w="3246" w:type="dxa"/>
            <w:tcBorders>
              <w:top w:val="single" w:sz="4" w:space="0" w:color="auto"/>
              <w:left w:val="single" w:sz="4" w:space="0" w:color="auto"/>
              <w:bottom w:val="single" w:sz="4" w:space="0" w:color="auto"/>
              <w:right w:val="single" w:sz="4" w:space="0" w:color="auto"/>
            </w:tcBorders>
          </w:tcPr>
          <w:p w:rsidR="00097ABE" w:rsidRPr="00103643" w:rsidRDefault="00097ABE" w:rsidP="00BD595D">
            <w:pPr>
              <w:tabs>
                <w:tab w:val="num" w:pos="0"/>
              </w:tabs>
              <w:spacing w:line="240" w:lineRule="auto"/>
              <w:ind w:firstLine="567"/>
              <w:rPr>
                <w:sz w:val="24"/>
                <w:szCs w:val="24"/>
              </w:rPr>
            </w:pPr>
            <w:r w:rsidRPr="00103643">
              <w:rPr>
                <w:sz w:val="24"/>
                <w:szCs w:val="24"/>
              </w:rPr>
              <w:t>Работники</w:t>
            </w:r>
          </w:p>
        </w:tc>
        <w:tc>
          <w:tcPr>
            <w:tcW w:w="3246" w:type="dxa"/>
            <w:tcBorders>
              <w:top w:val="single" w:sz="4" w:space="0" w:color="auto"/>
              <w:left w:val="single" w:sz="4" w:space="0" w:color="auto"/>
              <w:bottom w:val="single" w:sz="4" w:space="0" w:color="auto"/>
              <w:right w:val="single" w:sz="4" w:space="0" w:color="auto"/>
            </w:tcBorders>
          </w:tcPr>
          <w:p w:rsidR="00097ABE" w:rsidRPr="00103643" w:rsidRDefault="00097ABE" w:rsidP="00BD595D">
            <w:pPr>
              <w:tabs>
                <w:tab w:val="num" w:pos="0"/>
              </w:tabs>
              <w:spacing w:line="240" w:lineRule="auto"/>
              <w:ind w:firstLine="567"/>
              <w:rPr>
                <w:sz w:val="24"/>
                <w:szCs w:val="24"/>
              </w:rPr>
            </w:pPr>
            <w:r w:rsidRPr="00103643">
              <w:rPr>
                <w:sz w:val="24"/>
                <w:szCs w:val="24"/>
              </w:rPr>
              <w:t>Достижение целей предпринимательской деятельности</w:t>
            </w:r>
          </w:p>
        </w:tc>
        <w:tc>
          <w:tcPr>
            <w:tcW w:w="3247" w:type="dxa"/>
            <w:tcBorders>
              <w:top w:val="single" w:sz="4" w:space="0" w:color="auto"/>
              <w:left w:val="single" w:sz="4" w:space="0" w:color="auto"/>
              <w:bottom w:val="single" w:sz="4" w:space="0" w:color="auto"/>
              <w:right w:val="single" w:sz="4" w:space="0" w:color="auto"/>
            </w:tcBorders>
          </w:tcPr>
          <w:p w:rsidR="00097ABE" w:rsidRPr="00103643" w:rsidRDefault="00097ABE" w:rsidP="00BD595D">
            <w:pPr>
              <w:tabs>
                <w:tab w:val="num" w:pos="0"/>
              </w:tabs>
              <w:spacing w:line="240" w:lineRule="auto"/>
              <w:ind w:firstLine="567"/>
              <w:rPr>
                <w:sz w:val="24"/>
                <w:szCs w:val="24"/>
              </w:rPr>
            </w:pPr>
            <w:r w:rsidRPr="00103643">
              <w:rPr>
                <w:sz w:val="24"/>
                <w:szCs w:val="24"/>
              </w:rPr>
              <w:t>Экономическая</w:t>
            </w:r>
          </w:p>
        </w:tc>
      </w:tr>
      <w:tr w:rsidR="00097ABE" w:rsidRPr="00103643" w:rsidTr="00BD595D">
        <w:tc>
          <w:tcPr>
            <w:tcW w:w="3246" w:type="dxa"/>
            <w:tcBorders>
              <w:top w:val="single" w:sz="4" w:space="0" w:color="auto"/>
              <w:left w:val="single" w:sz="4" w:space="0" w:color="auto"/>
              <w:bottom w:val="single" w:sz="4" w:space="0" w:color="auto"/>
              <w:right w:val="single" w:sz="4" w:space="0" w:color="auto"/>
            </w:tcBorders>
          </w:tcPr>
          <w:p w:rsidR="00097ABE" w:rsidRPr="00103643" w:rsidRDefault="00097ABE" w:rsidP="00BD595D">
            <w:pPr>
              <w:tabs>
                <w:tab w:val="num" w:pos="0"/>
              </w:tabs>
              <w:spacing w:line="240" w:lineRule="auto"/>
              <w:ind w:firstLine="567"/>
              <w:rPr>
                <w:sz w:val="24"/>
                <w:szCs w:val="24"/>
              </w:rPr>
            </w:pPr>
            <w:r w:rsidRPr="00103643">
              <w:rPr>
                <w:sz w:val="24"/>
                <w:szCs w:val="24"/>
              </w:rPr>
              <w:t>Человеческие ресурсы</w:t>
            </w:r>
          </w:p>
        </w:tc>
        <w:tc>
          <w:tcPr>
            <w:tcW w:w="3246" w:type="dxa"/>
            <w:tcBorders>
              <w:top w:val="single" w:sz="4" w:space="0" w:color="auto"/>
              <w:left w:val="single" w:sz="4" w:space="0" w:color="auto"/>
              <w:bottom w:val="single" w:sz="4" w:space="0" w:color="auto"/>
              <w:right w:val="single" w:sz="4" w:space="0" w:color="auto"/>
            </w:tcBorders>
          </w:tcPr>
          <w:p w:rsidR="00097ABE" w:rsidRPr="00103643" w:rsidRDefault="00097ABE" w:rsidP="00BD595D">
            <w:pPr>
              <w:tabs>
                <w:tab w:val="num" w:pos="0"/>
              </w:tabs>
              <w:spacing w:line="240" w:lineRule="auto"/>
              <w:ind w:firstLine="567"/>
              <w:rPr>
                <w:sz w:val="24"/>
                <w:szCs w:val="24"/>
              </w:rPr>
            </w:pPr>
            <w:r w:rsidRPr="00103643">
              <w:rPr>
                <w:sz w:val="24"/>
                <w:szCs w:val="24"/>
              </w:rPr>
              <w:t>Удовлетворение индивидуальных потребностей персонала</w:t>
            </w:r>
          </w:p>
        </w:tc>
        <w:tc>
          <w:tcPr>
            <w:tcW w:w="3247" w:type="dxa"/>
            <w:tcBorders>
              <w:top w:val="single" w:sz="4" w:space="0" w:color="auto"/>
              <w:left w:val="single" w:sz="4" w:space="0" w:color="auto"/>
              <w:bottom w:val="single" w:sz="4" w:space="0" w:color="auto"/>
              <w:right w:val="single" w:sz="4" w:space="0" w:color="auto"/>
            </w:tcBorders>
          </w:tcPr>
          <w:p w:rsidR="00097ABE" w:rsidRPr="00103643" w:rsidRDefault="00097ABE" w:rsidP="00BD595D">
            <w:pPr>
              <w:tabs>
                <w:tab w:val="num" w:pos="0"/>
              </w:tabs>
              <w:spacing w:line="240" w:lineRule="auto"/>
              <w:ind w:firstLine="567"/>
              <w:rPr>
                <w:sz w:val="24"/>
                <w:szCs w:val="24"/>
              </w:rPr>
            </w:pPr>
            <w:r w:rsidRPr="00103643">
              <w:rPr>
                <w:sz w:val="24"/>
                <w:szCs w:val="24"/>
              </w:rPr>
              <w:t>Социальная</w:t>
            </w:r>
          </w:p>
        </w:tc>
      </w:tr>
      <w:tr w:rsidR="00097ABE" w:rsidRPr="00103643" w:rsidTr="00BD595D">
        <w:tc>
          <w:tcPr>
            <w:tcW w:w="3246" w:type="dxa"/>
            <w:tcBorders>
              <w:top w:val="single" w:sz="4" w:space="0" w:color="auto"/>
              <w:left w:val="single" w:sz="4" w:space="0" w:color="auto"/>
              <w:bottom w:val="single" w:sz="4" w:space="0" w:color="auto"/>
              <w:right w:val="single" w:sz="4" w:space="0" w:color="auto"/>
            </w:tcBorders>
          </w:tcPr>
          <w:p w:rsidR="00097ABE" w:rsidRPr="00103643" w:rsidRDefault="00097ABE" w:rsidP="00BD595D">
            <w:pPr>
              <w:tabs>
                <w:tab w:val="num" w:pos="0"/>
              </w:tabs>
              <w:spacing w:line="240" w:lineRule="auto"/>
              <w:ind w:firstLine="567"/>
              <w:rPr>
                <w:sz w:val="24"/>
                <w:szCs w:val="24"/>
              </w:rPr>
            </w:pPr>
            <w:r w:rsidRPr="00103643">
              <w:rPr>
                <w:sz w:val="24"/>
                <w:szCs w:val="24"/>
              </w:rPr>
              <w:t>Сотрудники</w:t>
            </w:r>
          </w:p>
        </w:tc>
        <w:tc>
          <w:tcPr>
            <w:tcW w:w="3246" w:type="dxa"/>
            <w:tcBorders>
              <w:top w:val="single" w:sz="4" w:space="0" w:color="auto"/>
              <w:left w:val="single" w:sz="4" w:space="0" w:color="auto"/>
              <w:bottom w:val="single" w:sz="4" w:space="0" w:color="auto"/>
              <w:right w:val="single" w:sz="4" w:space="0" w:color="auto"/>
            </w:tcBorders>
          </w:tcPr>
          <w:p w:rsidR="00097ABE" w:rsidRPr="00103643" w:rsidRDefault="00097ABE" w:rsidP="00BD595D">
            <w:pPr>
              <w:tabs>
                <w:tab w:val="num" w:pos="0"/>
              </w:tabs>
              <w:spacing w:line="240" w:lineRule="auto"/>
              <w:ind w:firstLine="567"/>
              <w:rPr>
                <w:sz w:val="24"/>
                <w:szCs w:val="24"/>
              </w:rPr>
            </w:pPr>
            <w:r w:rsidRPr="00103643">
              <w:rPr>
                <w:sz w:val="24"/>
                <w:szCs w:val="24"/>
              </w:rPr>
              <w:t>Обеспечение определенного организационного положения</w:t>
            </w:r>
          </w:p>
        </w:tc>
        <w:tc>
          <w:tcPr>
            <w:tcW w:w="3247" w:type="dxa"/>
            <w:tcBorders>
              <w:top w:val="single" w:sz="4" w:space="0" w:color="auto"/>
              <w:left w:val="single" w:sz="4" w:space="0" w:color="auto"/>
              <w:bottom w:val="single" w:sz="4" w:space="0" w:color="auto"/>
              <w:right w:val="single" w:sz="4" w:space="0" w:color="auto"/>
            </w:tcBorders>
          </w:tcPr>
          <w:p w:rsidR="00097ABE" w:rsidRPr="00103643" w:rsidRDefault="00097ABE" w:rsidP="00BD595D">
            <w:pPr>
              <w:tabs>
                <w:tab w:val="num" w:pos="0"/>
              </w:tabs>
              <w:spacing w:line="240" w:lineRule="auto"/>
              <w:ind w:firstLine="567"/>
              <w:rPr>
                <w:sz w:val="24"/>
                <w:szCs w:val="24"/>
              </w:rPr>
            </w:pPr>
            <w:r w:rsidRPr="00103643">
              <w:rPr>
                <w:sz w:val="24"/>
                <w:szCs w:val="24"/>
              </w:rPr>
              <w:t>Организационная</w:t>
            </w:r>
          </w:p>
        </w:tc>
      </w:tr>
    </w:tbl>
    <w:p w:rsidR="00097ABE" w:rsidRPr="00103643" w:rsidRDefault="00097ABE" w:rsidP="00097ABE">
      <w:pPr>
        <w:shd w:val="clear" w:color="auto" w:fill="FFFFFF"/>
        <w:tabs>
          <w:tab w:val="num" w:pos="0"/>
        </w:tabs>
        <w:spacing w:line="240" w:lineRule="auto"/>
        <w:ind w:firstLine="567"/>
        <w:rPr>
          <w:sz w:val="24"/>
          <w:szCs w:val="24"/>
        </w:rPr>
      </w:pPr>
      <w:r w:rsidRPr="00103643">
        <w:rPr>
          <w:color w:val="000000"/>
          <w:spacing w:val="-1"/>
          <w:sz w:val="24"/>
          <w:szCs w:val="24"/>
        </w:rPr>
        <w:t>Следующей составляющей системы экономического и соци</w:t>
      </w:r>
      <w:r w:rsidRPr="00103643">
        <w:rPr>
          <w:color w:val="000000"/>
          <w:spacing w:val="-1"/>
          <w:sz w:val="24"/>
          <w:szCs w:val="24"/>
        </w:rPr>
        <w:softHyphen/>
        <w:t>ального управления предпринимательской деятельностью явля</w:t>
      </w:r>
      <w:r w:rsidRPr="00103643">
        <w:rPr>
          <w:color w:val="000000"/>
          <w:spacing w:val="-1"/>
          <w:sz w:val="24"/>
          <w:szCs w:val="24"/>
        </w:rPr>
        <w:softHyphen/>
      </w:r>
      <w:r w:rsidRPr="00103643">
        <w:rPr>
          <w:color w:val="000000"/>
          <w:spacing w:val="-7"/>
          <w:sz w:val="24"/>
          <w:szCs w:val="24"/>
        </w:rPr>
        <w:t xml:space="preserve">ется </w:t>
      </w:r>
      <w:r w:rsidRPr="00103643">
        <w:rPr>
          <w:bCs/>
          <w:i/>
          <w:iCs/>
          <w:color w:val="000000"/>
          <w:spacing w:val="-7"/>
          <w:sz w:val="24"/>
          <w:szCs w:val="24"/>
        </w:rPr>
        <w:t xml:space="preserve">адаптирующая подсистема, </w:t>
      </w:r>
      <w:r w:rsidRPr="00103643">
        <w:rPr>
          <w:color w:val="000000"/>
          <w:spacing w:val="-7"/>
          <w:sz w:val="24"/>
          <w:szCs w:val="24"/>
        </w:rPr>
        <w:t xml:space="preserve">в которой процесс управления </w:t>
      </w:r>
      <w:r w:rsidRPr="00103643">
        <w:rPr>
          <w:color w:val="000000"/>
          <w:spacing w:val="-4"/>
          <w:sz w:val="24"/>
          <w:szCs w:val="24"/>
        </w:rPr>
        <w:t xml:space="preserve">регламентируется и организуется в соответствии с требованиями, </w:t>
      </w:r>
      <w:r w:rsidRPr="00103643">
        <w:rPr>
          <w:color w:val="000000"/>
          <w:sz w:val="24"/>
          <w:szCs w:val="24"/>
        </w:rPr>
        <w:t xml:space="preserve">выработанными внешней средой. Элементами этой подсистемы </w:t>
      </w:r>
      <w:r w:rsidRPr="00103643">
        <w:rPr>
          <w:color w:val="000000"/>
          <w:spacing w:val="-3"/>
          <w:sz w:val="24"/>
          <w:szCs w:val="24"/>
        </w:rPr>
        <w:t>являются все те экономические свободы.</w:t>
      </w:r>
    </w:p>
    <w:p w:rsidR="00097ABE" w:rsidRPr="00103643" w:rsidRDefault="00097ABE" w:rsidP="00097ABE">
      <w:pPr>
        <w:shd w:val="clear" w:color="auto" w:fill="FFFFFF"/>
        <w:tabs>
          <w:tab w:val="num" w:pos="0"/>
        </w:tabs>
        <w:spacing w:before="5" w:line="240" w:lineRule="auto"/>
        <w:ind w:firstLine="567"/>
        <w:rPr>
          <w:sz w:val="24"/>
          <w:szCs w:val="24"/>
        </w:rPr>
      </w:pPr>
      <w:r w:rsidRPr="00103643">
        <w:rPr>
          <w:color w:val="000000"/>
          <w:spacing w:val="-3"/>
          <w:sz w:val="24"/>
          <w:szCs w:val="24"/>
        </w:rPr>
        <w:t>В зависимости от поставленной управленческой задачи пред</w:t>
      </w:r>
      <w:r w:rsidRPr="00103643">
        <w:rPr>
          <w:color w:val="000000"/>
          <w:spacing w:val="-3"/>
          <w:sz w:val="24"/>
          <w:szCs w:val="24"/>
        </w:rPr>
        <w:softHyphen/>
      </w:r>
      <w:r w:rsidRPr="00103643">
        <w:rPr>
          <w:color w:val="000000"/>
          <w:sz w:val="24"/>
          <w:szCs w:val="24"/>
        </w:rPr>
        <w:t xml:space="preserve">ставленная система экономического и социального управления </w:t>
      </w:r>
      <w:r w:rsidRPr="00103643">
        <w:rPr>
          <w:color w:val="000000"/>
          <w:spacing w:val="-4"/>
          <w:sz w:val="24"/>
          <w:szCs w:val="24"/>
        </w:rPr>
        <w:t>предпринимательской деятельностью может реализовывать стра</w:t>
      </w:r>
      <w:r w:rsidRPr="00103643">
        <w:rPr>
          <w:color w:val="000000"/>
          <w:spacing w:val="-4"/>
          <w:sz w:val="24"/>
          <w:szCs w:val="24"/>
        </w:rPr>
        <w:softHyphen/>
      </w:r>
      <w:r w:rsidRPr="00103643">
        <w:rPr>
          <w:color w:val="000000"/>
          <w:spacing w:val="-1"/>
          <w:sz w:val="24"/>
          <w:szCs w:val="24"/>
        </w:rPr>
        <w:t>тегическое, тактическое, долгосрочное, среднесрочное, текущее или оперативное управление.</w:t>
      </w:r>
    </w:p>
    <w:p w:rsidR="00097ABE" w:rsidRPr="00103643" w:rsidRDefault="00097ABE" w:rsidP="00097ABE">
      <w:pPr>
        <w:shd w:val="clear" w:color="auto" w:fill="FFFFFF"/>
        <w:tabs>
          <w:tab w:val="num" w:pos="0"/>
        </w:tabs>
        <w:spacing w:line="240" w:lineRule="auto"/>
        <w:ind w:firstLine="567"/>
        <w:rPr>
          <w:color w:val="000000"/>
          <w:sz w:val="24"/>
          <w:szCs w:val="24"/>
        </w:rPr>
      </w:pPr>
      <w:r w:rsidRPr="00103643">
        <w:rPr>
          <w:color w:val="000000"/>
          <w:spacing w:val="-1"/>
          <w:sz w:val="24"/>
          <w:szCs w:val="24"/>
        </w:rPr>
        <w:t>Гибкость в управлении, способность и умение быстро пере</w:t>
      </w:r>
      <w:r w:rsidRPr="00103643">
        <w:rPr>
          <w:color w:val="000000"/>
          <w:spacing w:val="-1"/>
          <w:sz w:val="24"/>
          <w:szCs w:val="24"/>
        </w:rPr>
        <w:softHyphen/>
        <w:t>страиваться, не упустить новые возможности, открываемые но</w:t>
      </w:r>
      <w:r w:rsidRPr="00103643">
        <w:rPr>
          <w:color w:val="000000"/>
          <w:spacing w:val="-1"/>
          <w:sz w:val="24"/>
          <w:szCs w:val="24"/>
        </w:rPr>
        <w:softHyphen/>
      </w:r>
      <w:r w:rsidRPr="00103643">
        <w:rPr>
          <w:color w:val="000000"/>
          <w:sz w:val="24"/>
          <w:szCs w:val="24"/>
        </w:rPr>
        <w:t>вовведением и рынком, в настоящее время.</w:t>
      </w:r>
    </w:p>
    <w:p w:rsidR="00097ABE" w:rsidRPr="00103643" w:rsidRDefault="00097ABE" w:rsidP="00097ABE">
      <w:pPr>
        <w:shd w:val="clear" w:color="auto" w:fill="FFFFFF"/>
        <w:tabs>
          <w:tab w:val="num" w:pos="0"/>
        </w:tabs>
        <w:spacing w:line="240" w:lineRule="auto"/>
        <w:ind w:firstLine="567"/>
        <w:rPr>
          <w:b/>
          <w:sz w:val="24"/>
          <w:szCs w:val="24"/>
        </w:rPr>
      </w:pPr>
      <w:r>
        <w:rPr>
          <w:b/>
          <w:sz w:val="24"/>
          <w:szCs w:val="24"/>
        </w:rPr>
        <w:t xml:space="preserve">1.2 </w:t>
      </w:r>
      <w:r w:rsidRPr="00103643">
        <w:rPr>
          <w:b/>
          <w:sz w:val="24"/>
          <w:szCs w:val="24"/>
        </w:rPr>
        <w:t>Классификация предприятий</w:t>
      </w:r>
    </w:p>
    <w:p w:rsidR="00097ABE" w:rsidRPr="00103643" w:rsidRDefault="00097ABE" w:rsidP="00097ABE">
      <w:pPr>
        <w:tabs>
          <w:tab w:val="num" w:pos="0"/>
        </w:tabs>
        <w:spacing w:line="240" w:lineRule="auto"/>
        <w:ind w:firstLine="567"/>
        <w:rPr>
          <w:sz w:val="24"/>
          <w:szCs w:val="24"/>
        </w:rPr>
      </w:pPr>
      <w:r w:rsidRPr="00103643">
        <w:rPr>
          <w:sz w:val="24"/>
          <w:szCs w:val="24"/>
        </w:rPr>
        <w:t>Предприятие – это организация, имеющая свое обособленное имущество, которым она отвечает по своим обязательствам, приобретающая и осуществляющая от своего  имени имущественные и личные неимущественные права и обязанности, могущая быть истцом и ответчиком в суде. Во всех случаях имущество:</w:t>
      </w:r>
    </w:p>
    <w:p w:rsidR="00097ABE" w:rsidRPr="00103643" w:rsidRDefault="00097ABE" w:rsidP="00097ABE">
      <w:pPr>
        <w:tabs>
          <w:tab w:val="num" w:pos="0"/>
        </w:tabs>
        <w:spacing w:line="240" w:lineRule="auto"/>
        <w:ind w:firstLine="567"/>
        <w:rPr>
          <w:sz w:val="24"/>
          <w:szCs w:val="24"/>
        </w:rPr>
      </w:pPr>
      <w:r w:rsidRPr="00103643">
        <w:rPr>
          <w:sz w:val="24"/>
          <w:szCs w:val="24"/>
        </w:rPr>
        <w:t>-  принадлежит юридическому лицу;</w:t>
      </w:r>
    </w:p>
    <w:p w:rsidR="00097ABE" w:rsidRPr="00103643" w:rsidRDefault="00097ABE" w:rsidP="00097ABE">
      <w:pPr>
        <w:tabs>
          <w:tab w:val="num" w:pos="0"/>
        </w:tabs>
        <w:spacing w:line="240" w:lineRule="auto"/>
        <w:ind w:firstLine="567"/>
        <w:rPr>
          <w:sz w:val="24"/>
          <w:szCs w:val="24"/>
        </w:rPr>
      </w:pPr>
      <w:r w:rsidRPr="00103643">
        <w:rPr>
          <w:sz w:val="24"/>
          <w:szCs w:val="24"/>
        </w:rPr>
        <w:t>-  служит материальной базой его самостоятельной деятельности;</w:t>
      </w:r>
    </w:p>
    <w:p w:rsidR="00097ABE" w:rsidRPr="00103643" w:rsidRDefault="00097ABE" w:rsidP="00097ABE">
      <w:pPr>
        <w:tabs>
          <w:tab w:val="num" w:pos="0"/>
        </w:tabs>
        <w:spacing w:line="240" w:lineRule="auto"/>
        <w:ind w:firstLine="567"/>
        <w:rPr>
          <w:sz w:val="24"/>
          <w:szCs w:val="24"/>
        </w:rPr>
      </w:pPr>
      <w:r w:rsidRPr="00103643">
        <w:rPr>
          <w:sz w:val="24"/>
          <w:szCs w:val="24"/>
        </w:rPr>
        <w:t>- служит источником погашения задолженности и материальной ответственности юридического лица по его обязательствам с другими субъектами;</w:t>
      </w:r>
    </w:p>
    <w:p w:rsidR="00097ABE" w:rsidRPr="00103643" w:rsidRDefault="00097ABE" w:rsidP="00097ABE">
      <w:pPr>
        <w:tabs>
          <w:tab w:val="num" w:pos="0"/>
        </w:tabs>
        <w:spacing w:line="240" w:lineRule="auto"/>
        <w:ind w:firstLine="567"/>
        <w:rPr>
          <w:sz w:val="24"/>
          <w:szCs w:val="24"/>
        </w:rPr>
      </w:pPr>
      <w:r w:rsidRPr="00103643">
        <w:rPr>
          <w:sz w:val="24"/>
          <w:szCs w:val="24"/>
        </w:rPr>
        <w:t>- фиксируется самостоятельным балансом данного юридического лица (самостоятельной сметой).</w:t>
      </w:r>
    </w:p>
    <w:p w:rsidR="00097ABE" w:rsidRPr="00103643" w:rsidRDefault="00097ABE" w:rsidP="00097ABE">
      <w:pPr>
        <w:tabs>
          <w:tab w:val="num" w:pos="0"/>
        </w:tabs>
        <w:spacing w:line="240" w:lineRule="auto"/>
        <w:ind w:firstLine="567"/>
        <w:rPr>
          <w:sz w:val="24"/>
          <w:szCs w:val="24"/>
        </w:rPr>
      </w:pPr>
      <w:r w:rsidRPr="00103643">
        <w:rPr>
          <w:sz w:val="24"/>
          <w:szCs w:val="24"/>
        </w:rPr>
        <w:t xml:space="preserve">По своим обязательствам предприятие отвечает всем принадлежащим ему имуществом, т.е. не только тем, что принадлежит ему на праве собственности, хозяйственного ведения или оперативного ведения, но и тем, какое охватывается его </w:t>
      </w:r>
      <w:proofErr w:type="gramStart"/>
      <w:r w:rsidRPr="00103643">
        <w:rPr>
          <w:sz w:val="24"/>
          <w:szCs w:val="24"/>
        </w:rPr>
        <w:t>обязательственными</w:t>
      </w:r>
      <w:proofErr w:type="gramEnd"/>
      <w:r w:rsidRPr="00103643">
        <w:rPr>
          <w:sz w:val="24"/>
          <w:szCs w:val="24"/>
        </w:rPr>
        <w:t xml:space="preserve"> правомочия.</w:t>
      </w:r>
    </w:p>
    <w:p w:rsidR="00097ABE" w:rsidRPr="00103643" w:rsidRDefault="00097ABE" w:rsidP="00097ABE">
      <w:pPr>
        <w:tabs>
          <w:tab w:val="num" w:pos="0"/>
        </w:tabs>
        <w:spacing w:line="240" w:lineRule="auto"/>
        <w:ind w:firstLine="567"/>
        <w:rPr>
          <w:sz w:val="24"/>
          <w:szCs w:val="24"/>
        </w:rPr>
      </w:pPr>
      <w:r w:rsidRPr="00103643">
        <w:rPr>
          <w:sz w:val="24"/>
          <w:szCs w:val="24"/>
        </w:rPr>
        <w:t>Предприятие должно иметь печать со своим наименованием.  Печать подтверждает в необходимых случаях, что документ действительно выдается данным юридическим лицом.</w:t>
      </w:r>
    </w:p>
    <w:p w:rsidR="00097ABE" w:rsidRPr="00103643" w:rsidRDefault="00097ABE" w:rsidP="00097ABE">
      <w:pPr>
        <w:tabs>
          <w:tab w:val="num" w:pos="0"/>
        </w:tabs>
        <w:spacing w:line="240" w:lineRule="auto"/>
        <w:ind w:firstLine="567"/>
        <w:rPr>
          <w:sz w:val="24"/>
          <w:szCs w:val="24"/>
        </w:rPr>
      </w:pPr>
      <w:r w:rsidRPr="00103643">
        <w:rPr>
          <w:sz w:val="24"/>
          <w:szCs w:val="24"/>
        </w:rPr>
        <w:lastRenderedPageBreak/>
        <w:t>Гражданский Кодекс РК различает два вида юридических лиц:</w:t>
      </w:r>
    </w:p>
    <w:p w:rsidR="00097ABE" w:rsidRPr="00103643" w:rsidRDefault="00097ABE" w:rsidP="00097ABE">
      <w:pPr>
        <w:tabs>
          <w:tab w:val="num" w:pos="0"/>
        </w:tabs>
        <w:spacing w:line="240" w:lineRule="auto"/>
        <w:ind w:firstLine="567"/>
        <w:rPr>
          <w:sz w:val="24"/>
          <w:szCs w:val="24"/>
        </w:rPr>
      </w:pPr>
      <w:r w:rsidRPr="00103643">
        <w:rPr>
          <w:bCs/>
          <w:sz w:val="24"/>
          <w:szCs w:val="24"/>
        </w:rPr>
        <w:t>1. Коммерческое юридическое лицо</w:t>
      </w:r>
      <w:r w:rsidRPr="00103643">
        <w:rPr>
          <w:sz w:val="24"/>
          <w:szCs w:val="24"/>
        </w:rPr>
        <w:t xml:space="preserve"> – организация, преследующая получение дохода в качестве основной цели своей деятельности. Такой доход может быть частично использован и на некоммерческие  цели, но основным направлением деятельности служит доход.</w:t>
      </w:r>
    </w:p>
    <w:p w:rsidR="00097ABE" w:rsidRPr="00103643" w:rsidRDefault="00097ABE" w:rsidP="00097ABE">
      <w:pPr>
        <w:tabs>
          <w:tab w:val="num" w:pos="0"/>
        </w:tabs>
        <w:spacing w:line="240" w:lineRule="auto"/>
        <w:ind w:firstLine="567"/>
        <w:rPr>
          <w:sz w:val="24"/>
          <w:szCs w:val="24"/>
        </w:rPr>
      </w:pPr>
      <w:r w:rsidRPr="00103643">
        <w:rPr>
          <w:bCs/>
          <w:sz w:val="24"/>
          <w:szCs w:val="24"/>
        </w:rPr>
        <w:t>2. Некоммерческое юридическое лицо</w:t>
      </w:r>
      <w:r w:rsidRPr="00103643">
        <w:rPr>
          <w:sz w:val="24"/>
          <w:szCs w:val="24"/>
        </w:rPr>
        <w:t xml:space="preserve"> – организация, не имеющая извлечение прибыли в качестве такой цели и не распределяющая полученную прибыль между участниками. Некоммерческие юридические лица создаются для достижения управленческих, гуманитарных, политических, духовных и иных социальных целей. Доход иногда может быть получен при осуществлении сопутствующей деятельности.</w:t>
      </w:r>
    </w:p>
    <w:p w:rsidR="00097ABE" w:rsidRPr="00103643" w:rsidRDefault="00097ABE" w:rsidP="00097ABE">
      <w:pPr>
        <w:tabs>
          <w:tab w:val="num" w:pos="0"/>
        </w:tabs>
        <w:spacing w:line="240" w:lineRule="auto"/>
        <w:ind w:firstLine="567"/>
        <w:rPr>
          <w:sz w:val="24"/>
          <w:szCs w:val="24"/>
        </w:rPr>
      </w:pPr>
      <w:r w:rsidRPr="00103643">
        <w:rPr>
          <w:sz w:val="24"/>
          <w:szCs w:val="24"/>
        </w:rPr>
        <w:t>Перечень организационно-правовых форм, в которых могут создаваться коммерческие юридические лица.</w:t>
      </w:r>
    </w:p>
    <w:p w:rsidR="00097ABE" w:rsidRPr="00103643" w:rsidRDefault="00097ABE" w:rsidP="00097ABE">
      <w:pPr>
        <w:widowControl/>
        <w:numPr>
          <w:ilvl w:val="0"/>
          <w:numId w:val="1"/>
        </w:numPr>
        <w:tabs>
          <w:tab w:val="num" w:pos="0"/>
        </w:tabs>
        <w:overflowPunct/>
        <w:autoSpaceDE/>
        <w:autoSpaceDN/>
        <w:adjustRightInd/>
        <w:spacing w:line="240" w:lineRule="auto"/>
        <w:ind w:left="0" w:firstLine="567"/>
        <w:textAlignment w:val="auto"/>
        <w:rPr>
          <w:sz w:val="24"/>
          <w:szCs w:val="24"/>
        </w:rPr>
      </w:pPr>
      <w:r w:rsidRPr="00103643">
        <w:rPr>
          <w:sz w:val="24"/>
          <w:szCs w:val="24"/>
        </w:rPr>
        <w:t>государственное предприятие;</w:t>
      </w:r>
    </w:p>
    <w:p w:rsidR="00097ABE" w:rsidRPr="00103643" w:rsidRDefault="00097ABE" w:rsidP="00097ABE">
      <w:pPr>
        <w:widowControl/>
        <w:numPr>
          <w:ilvl w:val="0"/>
          <w:numId w:val="1"/>
        </w:numPr>
        <w:tabs>
          <w:tab w:val="num" w:pos="0"/>
        </w:tabs>
        <w:overflowPunct/>
        <w:autoSpaceDE/>
        <w:autoSpaceDN/>
        <w:adjustRightInd/>
        <w:spacing w:line="240" w:lineRule="auto"/>
        <w:ind w:left="0" w:firstLine="567"/>
        <w:textAlignment w:val="auto"/>
        <w:rPr>
          <w:sz w:val="24"/>
          <w:szCs w:val="24"/>
        </w:rPr>
      </w:pPr>
      <w:r w:rsidRPr="00103643">
        <w:rPr>
          <w:sz w:val="24"/>
          <w:szCs w:val="24"/>
        </w:rPr>
        <w:t>хозяйственное товарищество;</w:t>
      </w:r>
    </w:p>
    <w:p w:rsidR="00097ABE" w:rsidRPr="00103643" w:rsidRDefault="00097ABE" w:rsidP="00097ABE">
      <w:pPr>
        <w:widowControl/>
        <w:numPr>
          <w:ilvl w:val="0"/>
          <w:numId w:val="1"/>
        </w:numPr>
        <w:tabs>
          <w:tab w:val="num" w:pos="0"/>
        </w:tabs>
        <w:overflowPunct/>
        <w:autoSpaceDE/>
        <w:autoSpaceDN/>
        <w:adjustRightInd/>
        <w:spacing w:line="240" w:lineRule="auto"/>
        <w:ind w:left="0" w:firstLine="567"/>
        <w:textAlignment w:val="auto"/>
        <w:rPr>
          <w:sz w:val="24"/>
          <w:szCs w:val="24"/>
        </w:rPr>
      </w:pPr>
      <w:r w:rsidRPr="00103643">
        <w:rPr>
          <w:sz w:val="24"/>
          <w:szCs w:val="24"/>
        </w:rPr>
        <w:t>акционерное общество;</w:t>
      </w:r>
    </w:p>
    <w:p w:rsidR="00097ABE" w:rsidRPr="00103643" w:rsidRDefault="00097ABE" w:rsidP="00097ABE">
      <w:pPr>
        <w:widowControl/>
        <w:numPr>
          <w:ilvl w:val="0"/>
          <w:numId w:val="1"/>
        </w:numPr>
        <w:tabs>
          <w:tab w:val="num" w:pos="0"/>
        </w:tabs>
        <w:overflowPunct/>
        <w:autoSpaceDE/>
        <w:autoSpaceDN/>
        <w:adjustRightInd/>
        <w:spacing w:line="240" w:lineRule="auto"/>
        <w:ind w:left="0" w:firstLine="567"/>
        <w:textAlignment w:val="auto"/>
        <w:rPr>
          <w:sz w:val="24"/>
          <w:szCs w:val="24"/>
        </w:rPr>
      </w:pPr>
      <w:r w:rsidRPr="00103643">
        <w:rPr>
          <w:sz w:val="24"/>
          <w:szCs w:val="24"/>
        </w:rPr>
        <w:t>производственный кооператив:</w:t>
      </w:r>
    </w:p>
    <w:p w:rsidR="00097ABE" w:rsidRPr="00103643" w:rsidRDefault="00097ABE" w:rsidP="00097ABE">
      <w:pPr>
        <w:tabs>
          <w:tab w:val="num" w:pos="0"/>
        </w:tabs>
        <w:spacing w:line="240" w:lineRule="auto"/>
        <w:ind w:firstLine="567"/>
        <w:rPr>
          <w:sz w:val="24"/>
          <w:szCs w:val="24"/>
        </w:rPr>
      </w:pPr>
      <w:r w:rsidRPr="00103643">
        <w:rPr>
          <w:sz w:val="24"/>
          <w:szCs w:val="24"/>
        </w:rPr>
        <w:t>Организационно-правовые формы некоммерческих лиц:</w:t>
      </w:r>
    </w:p>
    <w:p w:rsidR="00097ABE" w:rsidRPr="00103643" w:rsidRDefault="00097ABE" w:rsidP="00097ABE">
      <w:pPr>
        <w:tabs>
          <w:tab w:val="num" w:pos="0"/>
        </w:tabs>
        <w:spacing w:line="240" w:lineRule="auto"/>
        <w:ind w:firstLine="567"/>
        <w:rPr>
          <w:sz w:val="24"/>
          <w:szCs w:val="24"/>
        </w:rPr>
      </w:pPr>
      <w:r w:rsidRPr="00103643">
        <w:rPr>
          <w:sz w:val="24"/>
          <w:szCs w:val="24"/>
        </w:rPr>
        <w:t xml:space="preserve"> - учреждение;</w:t>
      </w:r>
    </w:p>
    <w:p w:rsidR="00097ABE" w:rsidRPr="00103643" w:rsidRDefault="00097ABE" w:rsidP="00097ABE">
      <w:pPr>
        <w:tabs>
          <w:tab w:val="num" w:pos="0"/>
        </w:tabs>
        <w:spacing w:line="240" w:lineRule="auto"/>
        <w:ind w:firstLine="567"/>
        <w:rPr>
          <w:sz w:val="24"/>
          <w:szCs w:val="24"/>
        </w:rPr>
      </w:pPr>
      <w:r w:rsidRPr="00103643">
        <w:rPr>
          <w:sz w:val="24"/>
          <w:szCs w:val="24"/>
        </w:rPr>
        <w:t>- общественное объединение;</w:t>
      </w:r>
    </w:p>
    <w:p w:rsidR="00097ABE" w:rsidRPr="00103643" w:rsidRDefault="00097ABE" w:rsidP="00097ABE">
      <w:pPr>
        <w:tabs>
          <w:tab w:val="num" w:pos="0"/>
        </w:tabs>
        <w:spacing w:line="240" w:lineRule="auto"/>
        <w:ind w:firstLine="567"/>
        <w:rPr>
          <w:sz w:val="24"/>
          <w:szCs w:val="24"/>
        </w:rPr>
      </w:pPr>
      <w:r w:rsidRPr="00103643">
        <w:rPr>
          <w:sz w:val="24"/>
          <w:szCs w:val="24"/>
        </w:rPr>
        <w:t>- потребительский кооператив;</w:t>
      </w:r>
    </w:p>
    <w:p w:rsidR="00097ABE" w:rsidRPr="00103643" w:rsidRDefault="00097ABE" w:rsidP="00097ABE">
      <w:pPr>
        <w:tabs>
          <w:tab w:val="num" w:pos="0"/>
        </w:tabs>
        <w:spacing w:line="240" w:lineRule="auto"/>
        <w:ind w:firstLine="567"/>
        <w:rPr>
          <w:sz w:val="24"/>
          <w:szCs w:val="24"/>
        </w:rPr>
      </w:pPr>
      <w:r w:rsidRPr="00103643">
        <w:rPr>
          <w:sz w:val="24"/>
          <w:szCs w:val="24"/>
        </w:rPr>
        <w:t>- общественный фонд;</w:t>
      </w:r>
    </w:p>
    <w:p w:rsidR="00097ABE" w:rsidRPr="00103643" w:rsidRDefault="00097ABE" w:rsidP="00097ABE">
      <w:pPr>
        <w:tabs>
          <w:tab w:val="num" w:pos="0"/>
        </w:tabs>
        <w:spacing w:line="240" w:lineRule="auto"/>
        <w:ind w:firstLine="567"/>
        <w:rPr>
          <w:sz w:val="24"/>
          <w:szCs w:val="24"/>
        </w:rPr>
      </w:pPr>
      <w:r w:rsidRPr="00103643">
        <w:rPr>
          <w:sz w:val="24"/>
          <w:szCs w:val="24"/>
        </w:rPr>
        <w:t>- религиозное объединение;</w:t>
      </w:r>
    </w:p>
    <w:p w:rsidR="00097ABE" w:rsidRPr="00103643" w:rsidRDefault="00097ABE" w:rsidP="00097ABE">
      <w:pPr>
        <w:tabs>
          <w:tab w:val="num" w:pos="0"/>
        </w:tabs>
        <w:spacing w:line="240" w:lineRule="auto"/>
        <w:ind w:firstLine="567"/>
        <w:rPr>
          <w:sz w:val="24"/>
          <w:szCs w:val="24"/>
        </w:rPr>
      </w:pPr>
      <w:r w:rsidRPr="00103643">
        <w:rPr>
          <w:sz w:val="24"/>
          <w:szCs w:val="24"/>
        </w:rPr>
        <w:t>В терминологии актов законодательства и официальных документов нередко различаются государственные и негосударственные юридические лица. Под «государственными» следует понимать только такие юридические лица (предприятия и учреждения), имущество которых не разбито на доли или акции и полностью как единое целое принадлежит на праве собственности государству. Все остальные юридические лица относятся к «негосударственным», - даже те, в уставном капитале которых государство имеет какие-то доли, какое-то  количество акций.</w:t>
      </w:r>
    </w:p>
    <w:p w:rsidR="00097ABE" w:rsidRPr="00103643" w:rsidRDefault="00097ABE" w:rsidP="00097ABE">
      <w:pPr>
        <w:tabs>
          <w:tab w:val="num" w:pos="0"/>
        </w:tabs>
        <w:spacing w:line="240" w:lineRule="auto"/>
        <w:ind w:firstLine="567"/>
        <w:rPr>
          <w:sz w:val="24"/>
          <w:szCs w:val="24"/>
        </w:rPr>
      </w:pPr>
      <w:r w:rsidRPr="00103643">
        <w:rPr>
          <w:sz w:val="24"/>
          <w:szCs w:val="24"/>
        </w:rPr>
        <w:t>Коммерческие юридические лица (предприятия) могут заниматься любыми видами предпринимательской деятельности, кроме тех, что прямо запрещены в общей форме или специально для каких-либо видов юридических лиц. Запреты могут содержаться в законодательных актах или учредительных документах. В остальных случаях коммерческое юридическое лицо вправе совершать любые, не запрещенные законом сделки, даже если они не отвечают видам деятельности, зафиксированным учредительными документами. Следовательно, коммерческие юридические лица, как правило, обладают общей и равной правоспособностью.</w:t>
      </w:r>
    </w:p>
    <w:p w:rsidR="00097ABE" w:rsidRPr="00103643" w:rsidRDefault="00097ABE" w:rsidP="00097ABE">
      <w:pPr>
        <w:tabs>
          <w:tab w:val="num" w:pos="0"/>
        </w:tabs>
        <w:spacing w:line="240" w:lineRule="auto"/>
        <w:ind w:firstLine="567"/>
        <w:rPr>
          <w:sz w:val="24"/>
          <w:szCs w:val="24"/>
        </w:rPr>
      </w:pPr>
      <w:r w:rsidRPr="00103643">
        <w:rPr>
          <w:sz w:val="24"/>
          <w:szCs w:val="24"/>
        </w:rPr>
        <w:t>Предприятие создается его учредителями, которыми могут быть и уполномоченные государственные органы, и юридические лица, и граждане. Некоторые юридические лица могут создаваться только гражданами (полное товарищество), другие – только  юридическими лицами (ассоциация, союз).</w:t>
      </w:r>
    </w:p>
    <w:p w:rsidR="00097ABE" w:rsidRPr="00103643" w:rsidRDefault="00097ABE" w:rsidP="00097ABE">
      <w:pPr>
        <w:tabs>
          <w:tab w:val="num" w:pos="0"/>
        </w:tabs>
        <w:spacing w:line="240" w:lineRule="auto"/>
        <w:ind w:firstLine="567"/>
        <w:rPr>
          <w:sz w:val="24"/>
          <w:szCs w:val="24"/>
        </w:rPr>
      </w:pPr>
      <w:r w:rsidRPr="00103643">
        <w:rPr>
          <w:sz w:val="24"/>
          <w:szCs w:val="24"/>
        </w:rPr>
        <w:t>Отдельные юридические лица могут быть образованы только несколькими субъектами (коммандитное товарищество), другие же могут создаваться и одним субъектом (хозяйственные товарищество), который становится единственным учредителем юридического лица.</w:t>
      </w:r>
    </w:p>
    <w:p w:rsidR="00097ABE" w:rsidRPr="00103643" w:rsidRDefault="00097ABE" w:rsidP="00097ABE">
      <w:pPr>
        <w:tabs>
          <w:tab w:val="num" w:pos="0"/>
        </w:tabs>
        <w:spacing w:line="240" w:lineRule="auto"/>
        <w:ind w:firstLine="567"/>
        <w:rPr>
          <w:sz w:val="24"/>
          <w:szCs w:val="24"/>
        </w:rPr>
      </w:pPr>
      <w:r w:rsidRPr="00103643">
        <w:rPr>
          <w:sz w:val="24"/>
          <w:szCs w:val="24"/>
        </w:rPr>
        <w:t>Учредительный договор юридического лица заключается, а устав утверждается его учредителями. Учредительный договор не заключается, если коммерческая организация учреждается одним лицом.</w:t>
      </w:r>
    </w:p>
    <w:p w:rsidR="00097ABE" w:rsidRPr="00103643" w:rsidRDefault="00097ABE" w:rsidP="00097ABE">
      <w:pPr>
        <w:tabs>
          <w:tab w:val="num" w:pos="0"/>
        </w:tabs>
        <w:spacing w:line="240" w:lineRule="auto"/>
        <w:ind w:firstLine="567"/>
        <w:rPr>
          <w:sz w:val="24"/>
          <w:szCs w:val="24"/>
        </w:rPr>
      </w:pPr>
      <w:r w:rsidRPr="00103643">
        <w:rPr>
          <w:sz w:val="24"/>
          <w:szCs w:val="24"/>
        </w:rPr>
        <w:t>Государственная регистрация юридических лиц (предприятий) включает в себя:</w:t>
      </w:r>
    </w:p>
    <w:p w:rsidR="00097ABE" w:rsidRPr="00103643" w:rsidRDefault="00097ABE" w:rsidP="00097ABE">
      <w:pPr>
        <w:tabs>
          <w:tab w:val="num" w:pos="0"/>
        </w:tabs>
        <w:spacing w:line="240" w:lineRule="auto"/>
        <w:ind w:firstLine="567"/>
        <w:rPr>
          <w:sz w:val="24"/>
          <w:szCs w:val="24"/>
        </w:rPr>
      </w:pPr>
      <w:r w:rsidRPr="00103643">
        <w:rPr>
          <w:sz w:val="24"/>
          <w:szCs w:val="24"/>
        </w:rPr>
        <w:t>- проверку соответствия учредительных документов и других документов юридических лиц, представленных на государственную регистрацию, законом Республики Казахстан;</w:t>
      </w:r>
    </w:p>
    <w:p w:rsidR="00097ABE" w:rsidRPr="00103643" w:rsidRDefault="00097ABE" w:rsidP="00097ABE">
      <w:pPr>
        <w:tabs>
          <w:tab w:val="num" w:pos="0"/>
        </w:tabs>
        <w:spacing w:line="240" w:lineRule="auto"/>
        <w:ind w:firstLine="567"/>
        <w:rPr>
          <w:sz w:val="24"/>
          <w:szCs w:val="24"/>
        </w:rPr>
      </w:pPr>
      <w:r w:rsidRPr="00103643">
        <w:rPr>
          <w:sz w:val="24"/>
          <w:szCs w:val="24"/>
        </w:rPr>
        <w:lastRenderedPageBreak/>
        <w:t>- выдачу им свидетельства о государственной регистрации с присвоением регистрационного номера;</w:t>
      </w:r>
    </w:p>
    <w:p w:rsidR="00097ABE" w:rsidRPr="00103643" w:rsidRDefault="00097ABE" w:rsidP="00097ABE">
      <w:pPr>
        <w:tabs>
          <w:tab w:val="num" w:pos="0"/>
        </w:tabs>
        <w:spacing w:line="240" w:lineRule="auto"/>
        <w:ind w:firstLine="567"/>
        <w:rPr>
          <w:sz w:val="24"/>
          <w:szCs w:val="24"/>
        </w:rPr>
      </w:pPr>
      <w:r w:rsidRPr="00103643">
        <w:rPr>
          <w:sz w:val="24"/>
          <w:szCs w:val="24"/>
        </w:rPr>
        <w:t>- занесение сведений о юридических лицах в единый Государственный регистр.</w:t>
      </w:r>
    </w:p>
    <w:p w:rsidR="00097ABE" w:rsidRPr="00103643" w:rsidRDefault="00097ABE" w:rsidP="00097ABE">
      <w:pPr>
        <w:tabs>
          <w:tab w:val="num" w:pos="0"/>
        </w:tabs>
        <w:spacing w:line="240" w:lineRule="auto"/>
        <w:ind w:firstLine="567"/>
        <w:rPr>
          <w:sz w:val="24"/>
          <w:szCs w:val="24"/>
        </w:rPr>
      </w:pPr>
      <w:r w:rsidRPr="00103643">
        <w:rPr>
          <w:sz w:val="24"/>
          <w:szCs w:val="24"/>
        </w:rPr>
        <w:t>Предусматриваются следующие формы реорганизации юридического лица:</w:t>
      </w:r>
    </w:p>
    <w:p w:rsidR="00097ABE" w:rsidRPr="00103643" w:rsidRDefault="00097ABE" w:rsidP="00097ABE">
      <w:pPr>
        <w:tabs>
          <w:tab w:val="num" w:pos="0"/>
        </w:tabs>
        <w:spacing w:line="240" w:lineRule="auto"/>
        <w:ind w:firstLine="567"/>
        <w:rPr>
          <w:sz w:val="24"/>
          <w:szCs w:val="24"/>
        </w:rPr>
      </w:pPr>
      <w:r w:rsidRPr="00103643">
        <w:rPr>
          <w:sz w:val="24"/>
          <w:szCs w:val="24"/>
        </w:rPr>
        <w:t>- слияние;</w:t>
      </w:r>
    </w:p>
    <w:p w:rsidR="00097ABE" w:rsidRPr="00103643" w:rsidRDefault="00097ABE" w:rsidP="00097ABE">
      <w:pPr>
        <w:tabs>
          <w:tab w:val="num" w:pos="0"/>
        </w:tabs>
        <w:spacing w:line="240" w:lineRule="auto"/>
        <w:ind w:firstLine="567"/>
        <w:rPr>
          <w:sz w:val="24"/>
          <w:szCs w:val="24"/>
        </w:rPr>
      </w:pPr>
      <w:r w:rsidRPr="00103643">
        <w:rPr>
          <w:sz w:val="24"/>
          <w:szCs w:val="24"/>
        </w:rPr>
        <w:t>- присоединение;</w:t>
      </w:r>
    </w:p>
    <w:p w:rsidR="00097ABE" w:rsidRPr="00103643" w:rsidRDefault="00097ABE" w:rsidP="00097ABE">
      <w:pPr>
        <w:tabs>
          <w:tab w:val="num" w:pos="0"/>
        </w:tabs>
        <w:spacing w:line="240" w:lineRule="auto"/>
        <w:ind w:firstLine="567"/>
        <w:rPr>
          <w:sz w:val="24"/>
          <w:szCs w:val="24"/>
        </w:rPr>
      </w:pPr>
      <w:r w:rsidRPr="00103643">
        <w:rPr>
          <w:sz w:val="24"/>
          <w:szCs w:val="24"/>
        </w:rPr>
        <w:t>- разделение;</w:t>
      </w:r>
    </w:p>
    <w:p w:rsidR="00097ABE" w:rsidRPr="00103643" w:rsidRDefault="00097ABE" w:rsidP="00097ABE">
      <w:pPr>
        <w:tabs>
          <w:tab w:val="num" w:pos="0"/>
        </w:tabs>
        <w:spacing w:line="240" w:lineRule="auto"/>
        <w:ind w:firstLine="567"/>
        <w:rPr>
          <w:sz w:val="24"/>
          <w:szCs w:val="24"/>
        </w:rPr>
      </w:pPr>
      <w:r w:rsidRPr="00103643">
        <w:rPr>
          <w:sz w:val="24"/>
          <w:szCs w:val="24"/>
        </w:rPr>
        <w:t>- выделение;</w:t>
      </w:r>
    </w:p>
    <w:p w:rsidR="00097ABE" w:rsidRPr="00103643" w:rsidRDefault="00097ABE" w:rsidP="00097ABE">
      <w:pPr>
        <w:tabs>
          <w:tab w:val="num" w:pos="0"/>
        </w:tabs>
        <w:spacing w:line="240" w:lineRule="auto"/>
        <w:ind w:firstLine="567"/>
        <w:rPr>
          <w:sz w:val="24"/>
          <w:szCs w:val="24"/>
        </w:rPr>
      </w:pPr>
      <w:r w:rsidRPr="00103643">
        <w:rPr>
          <w:sz w:val="24"/>
          <w:szCs w:val="24"/>
        </w:rPr>
        <w:t>- преобразование.</w:t>
      </w:r>
    </w:p>
    <w:p w:rsidR="00097ABE" w:rsidRPr="00103643" w:rsidRDefault="00097ABE" w:rsidP="00097ABE">
      <w:pPr>
        <w:pStyle w:val="3"/>
        <w:tabs>
          <w:tab w:val="num" w:pos="0"/>
        </w:tabs>
        <w:spacing w:line="240" w:lineRule="auto"/>
        <w:ind w:left="0" w:firstLine="567"/>
        <w:rPr>
          <w:bCs/>
          <w:sz w:val="24"/>
          <w:szCs w:val="24"/>
        </w:rPr>
      </w:pPr>
      <w:r w:rsidRPr="00103643">
        <w:rPr>
          <w:bCs/>
          <w:sz w:val="24"/>
          <w:szCs w:val="24"/>
        </w:rPr>
        <w:t>Характеристика основных организационно-правовых форм собственности предприятий Республики Казахстан</w:t>
      </w:r>
    </w:p>
    <w:p w:rsidR="00097ABE" w:rsidRPr="00103643" w:rsidRDefault="00097ABE" w:rsidP="00097ABE">
      <w:pPr>
        <w:pStyle w:val="3"/>
        <w:tabs>
          <w:tab w:val="num" w:pos="0"/>
        </w:tabs>
        <w:spacing w:line="240" w:lineRule="auto"/>
        <w:ind w:left="0" w:firstLine="567"/>
        <w:rPr>
          <w:i/>
          <w:iCs/>
          <w:sz w:val="24"/>
          <w:szCs w:val="24"/>
        </w:rPr>
      </w:pPr>
      <w:r w:rsidRPr="00103643">
        <w:rPr>
          <w:bCs/>
          <w:i/>
          <w:iCs/>
          <w:sz w:val="24"/>
          <w:szCs w:val="24"/>
        </w:rPr>
        <w:t>1. Полное товарищество</w:t>
      </w:r>
      <w:r w:rsidRPr="00103643">
        <w:rPr>
          <w:i/>
          <w:iCs/>
          <w:sz w:val="24"/>
          <w:szCs w:val="24"/>
        </w:rPr>
        <w:t xml:space="preserve"> </w:t>
      </w:r>
    </w:p>
    <w:p w:rsidR="00097ABE" w:rsidRPr="00103643" w:rsidRDefault="00097ABE" w:rsidP="00097ABE">
      <w:pPr>
        <w:pStyle w:val="3"/>
        <w:tabs>
          <w:tab w:val="num" w:pos="0"/>
        </w:tabs>
        <w:spacing w:line="240" w:lineRule="auto"/>
        <w:ind w:left="0" w:firstLine="567"/>
        <w:rPr>
          <w:sz w:val="24"/>
          <w:szCs w:val="24"/>
        </w:rPr>
      </w:pPr>
      <w:r w:rsidRPr="00103643">
        <w:rPr>
          <w:sz w:val="24"/>
          <w:szCs w:val="24"/>
        </w:rPr>
        <w:t xml:space="preserve">Полным признается товарищество, участники которого  в соответствии с заключенными между ними договором занимаются предпринимательской деятельностью от имени товарищества и несут ответственность по его обязательствам принадлежащим ему имуществом. </w:t>
      </w:r>
    </w:p>
    <w:p w:rsidR="00097ABE" w:rsidRPr="00103643" w:rsidRDefault="00097ABE" w:rsidP="00097ABE">
      <w:pPr>
        <w:pStyle w:val="3"/>
        <w:tabs>
          <w:tab w:val="num" w:pos="0"/>
        </w:tabs>
        <w:spacing w:line="240" w:lineRule="auto"/>
        <w:ind w:left="0" w:firstLine="567"/>
        <w:rPr>
          <w:sz w:val="24"/>
          <w:szCs w:val="24"/>
        </w:rPr>
      </w:pPr>
      <w:r w:rsidRPr="00103643">
        <w:rPr>
          <w:sz w:val="24"/>
          <w:szCs w:val="24"/>
        </w:rPr>
        <w:t>Особенность полного товарищества  состоит в следующем:</w:t>
      </w:r>
    </w:p>
    <w:p w:rsidR="00097ABE" w:rsidRPr="00103643" w:rsidRDefault="00097ABE" w:rsidP="00097ABE">
      <w:pPr>
        <w:pStyle w:val="3"/>
        <w:widowControl/>
        <w:numPr>
          <w:ilvl w:val="0"/>
          <w:numId w:val="1"/>
        </w:numPr>
        <w:tabs>
          <w:tab w:val="num" w:pos="0"/>
          <w:tab w:val="num" w:pos="360"/>
          <w:tab w:val="left" w:pos="8789"/>
        </w:tabs>
        <w:overflowPunct/>
        <w:autoSpaceDE/>
        <w:autoSpaceDN/>
        <w:adjustRightInd/>
        <w:spacing w:after="0" w:line="240" w:lineRule="auto"/>
        <w:ind w:left="0" w:firstLine="567"/>
        <w:textAlignment w:val="auto"/>
        <w:rPr>
          <w:sz w:val="24"/>
          <w:szCs w:val="24"/>
        </w:rPr>
      </w:pPr>
      <w:r w:rsidRPr="00103643">
        <w:rPr>
          <w:sz w:val="24"/>
          <w:szCs w:val="24"/>
        </w:rPr>
        <w:t>предпринимательская деятельность его участников признается деятельностью самого товарищества;</w:t>
      </w:r>
    </w:p>
    <w:p w:rsidR="00097ABE" w:rsidRPr="00103643" w:rsidRDefault="00097ABE" w:rsidP="00097ABE">
      <w:pPr>
        <w:pStyle w:val="3"/>
        <w:widowControl/>
        <w:numPr>
          <w:ilvl w:val="0"/>
          <w:numId w:val="1"/>
        </w:numPr>
        <w:tabs>
          <w:tab w:val="num" w:pos="0"/>
          <w:tab w:val="num" w:pos="360"/>
          <w:tab w:val="left" w:pos="8789"/>
        </w:tabs>
        <w:overflowPunct/>
        <w:autoSpaceDE/>
        <w:autoSpaceDN/>
        <w:adjustRightInd/>
        <w:spacing w:after="0" w:line="240" w:lineRule="auto"/>
        <w:ind w:left="0" w:firstLine="567"/>
        <w:textAlignment w:val="auto"/>
        <w:rPr>
          <w:sz w:val="24"/>
          <w:szCs w:val="24"/>
        </w:rPr>
      </w:pPr>
      <w:r w:rsidRPr="00103643">
        <w:rPr>
          <w:sz w:val="24"/>
          <w:szCs w:val="24"/>
        </w:rPr>
        <w:t>при недостатке имущества товарищества, для погашения долгов, его участники несут солидарную ответственность по обязательствам товарищества всем принадлежащим  им имуществом. Деятельность товарищества основывается на лично доверительных отношениях всех участников.</w:t>
      </w:r>
    </w:p>
    <w:p w:rsidR="00097ABE" w:rsidRPr="00103643" w:rsidRDefault="00097ABE" w:rsidP="00097ABE">
      <w:pPr>
        <w:tabs>
          <w:tab w:val="num" w:pos="0"/>
        </w:tabs>
        <w:spacing w:line="240" w:lineRule="auto"/>
        <w:ind w:firstLine="567"/>
        <w:rPr>
          <w:sz w:val="24"/>
          <w:szCs w:val="24"/>
        </w:rPr>
      </w:pPr>
      <w:r w:rsidRPr="00103643">
        <w:rPr>
          <w:sz w:val="24"/>
          <w:szCs w:val="24"/>
        </w:rPr>
        <w:t>Доходы товарищества распределяются между его участниками пропорционально их долям в общем (складочном) капитале  предприятия. Величина долей устанавливается участниками при образовании полного товарищества и фиксируется в учредительном договоре, который подписывается всеми участниками при образовании полного товарищества и является основанием для предпринимательской деятельности. При этом каждый из участников полного товарищества вправе принимать любые решения от имени предприятия, если учредительным договором не установлено, что все его участники ведут дела совместно или ведение дел поручено отдельными участниками.</w:t>
      </w:r>
    </w:p>
    <w:p w:rsidR="00097ABE" w:rsidRPr="00103643" w:rsidRDefault="00097ABE" w:rsidP="00097ABE">
      <w:pPr>
        <w:pStyle w:val="3"/>
        <w:tabs>
          <w:tab w:val="num" w:pos="0"/>
        </w:tabs>
        <w:spacing w:line="240" w:lineRule="auto"/>
        <w:ind w:left="0" w:firstLine="567"/>
        <w:rPr>
          <w:i/>
          <w:iCs/>
          <w:sz w:val="24"/>
          <w:szCs w:val="24"/>
        </w:rPr>
      </w:pPr>
      <w:r w:rsidRPr="00103643">
        <w:rPr>
          <w:bCs/>
          <w:i/>
          <w:iCs/>
          <w:sz w:val="24"/>
          <w:szCs w:val="24"/>
        </w:rPr>
        <w:t>2. Товарищество на вере (коммандитное товарищество)</w:t>
      </w:r>
      <w:r w:rsidRPr="00103643">
        <w:rPr>
          <w:i/>
          <w:iCs/>
          <w:sz w:val="24"/>
          <w:szCs w:val="24"/>
        </w:rPr>
        <w:t xml:space="preserve"> </w:t>
      </w:r>
    </w:p>
    <w:p w:rsidR="00097ABE" w:rsidRPr="00103643" w:rsidRDefault="00097ABE" w:rsidP="00097ABE">
      <w:pPr>
        <w:pStyle w:val="3"/>
        <w:tabs>
          <w:tab w:val="num" w:pos="0"/>
        </w:tabs>
        <w:spacing w:line="240" w:lineRule="auto"/>
        <w:ind w:left="0" w:firstLine="567"/>
        <w:rPr>
          <w:sz w:val="24"/>
          <w:szCs w:val="24"/>
        </w:rPr>
      </w:pPr>
      <w:proofErr w:type="gramStart"/>
      <w:r w:rsidRPr="00103643">
        <w:rPr>
          <w:sz w:val="24"/>
          <w:szCs w:val="24"/>
        </w:rPr>
        <w:t>Таким признается товарищество, в котором наряду с участниками, осуществляющими от имени товарищества предпринимательскую деятельность и отвечающими  по его обязательствам свои имуществом (полные товарищи), имеется один или несколько участников-вкладчиков (коммандитистов), которые несут риск убытков, связанных с деятельностью товарищества, в пределах сумм внесенных ими вкладов и не принимают участия в осуществлении товариществом предпринимательской деятельности.</w:t>
      </w:r>
      <w:proofErr w:type="gramEnd"/>
    </w:p>
    <w:p w:rsidR="00097ABE" w:rsidRPr="00103643" w:rsidRDefault="00097ABE" w:rsidP="00097ABE">
      <w:pPr>
        <w:tabs>
          <w:tab w:val="num" w:pos="0"/>
        </w:tabs>
        <w:spacing w:line="240" w:lineRule="auto"/>
        <w:ind w:firstLine="567"/>
        <w:rPr>
          <w:sz w:val="24"/>
          <w:szCs w:val="24"/>
        </w:rPr>
      </w:pPr>
      <w:r w:rsidRPr="00103643">
        <w:rPr>
          <w:sz w:val="24"/>
          <w:szCs w:val="24"/>
        </w:rPr>
        <w:t>Управление товариществом на вере осуществляется полными товариществами. Вкладчики не вправе участвовать в управлении и ведении дел товарищества, но могут выступать от его  имени только по доверенности. Вкладчик товарищества на вере имеет право получать часть прибыли, причитающуюся  на его долю в складочном капитале.</w:t>
      </w:r>
    </w:p>
    <w:p w:rsidR="00097ABE" w:rsidRPr="00103643" w:rsidRDefault="00097ABE" w:rsidP="00097ABE">
      <w:pPr>
        <w:tabs>
          <w:tab w:val="num" w:pos="0"/>
        </w:tabs>
        <w:spacing w:line="240" w:lineRule="auto"/>
        <w:ind w:firstLine="567"/>
        <w:rPr>
          <w:bCs/>
          <w:i/>
          <w:iCs/>
          <w:sz w:val="24"/>
          <w:szCs w:val="24"/>
        </w:rPr>
      </w:pPr>
      <w:r w:rsidRPr="00103643">
        <w:rPr>
          <w:bCs/>
          <w:i/>
          <w:iCs/>
          <w:sz w:val="24"/>
          <w:szCs w:val="24"/>
        </w:rPr>
        <w:t>3. Товарищество  с ограниченной ответственностью</w:t>
      </w:r>
    </w:p>
    <w:p w:rsidR="00097ABE" w:rsidRPr="00103643" w:rsidRDefault="00097ABE" w:rsidP="00097ABE">
      <w:pPr>
        <w:tabs>
          <w:tab w:val="num" w:pos="0"/>
        </w:tabs>
        <w:spacing w:line="240" w:lineRule="auto"/>
        <w:ind w:firstLine="567"/>
        <w:rPr>
          <w:sz w:val="24"/>
          <w:szCs w:val="24"/>
        </w:rPr>
      </w:pPr>
      <w:r w:rsidRPr="00103643">
        <w:rPr>
          <w:sz w:val="24"/>
          <w:szCs w:val="24"/>
        </w:rPr>
        <w:t>Таким признается учрежденное одним или несколькими лицами общество, уставный капитал которого разделен на доли определенных учредительных документами размеров.</w:t>
      </w:r>
    </w:p>
    <w:p w:rsidR="00097ABE" w:rsidRPr="00103643" w:rsidRDefault="00097ABE" w:rsidP="00097ABE">
      <w:pPr>
        <w:tabs>
          <w:tab w:val="num" w:pos="0"/>
        </w:tabs>
        <w:spacing w:line="240" w:lineRule="auto"/>
        <w:ind w:firstLine="567"/>
        <w:rPr>
          <w:sz w:val="24"/>
          <w:szCs w:val="24"/>
        </w:rPr>
      </w:pPr>
      <w:r w:rsidRPr="00103643">
        <w:rPr>
          <w:sz w:val="24"/>
          <w:szCs w:val="24"/>
        </w:rPr>
        <w:t>Участники общества с ограниченной ответственностью формируют собственные средства путем внесения вкладов в уставный капитал.</w:t>
      </w:r>
    </w:p>
    <w:p w:rsidR="00097ABE" w:rsidRPr="00103643" w:rsidRDefault="00097ABE" w:rsidP="00097ABE">
      <w:pPr>
        <w:tabs>
          <w:tab w:val="num" w:pos="0"/>
        </w:tabs>
        <w:spacing w:line="240" w:lineRule="auto"/>
        <w:ind w:firstLine="567"/>
        <w:rPr>
          <w:sz w:val="24"/>
          <w:szCs w:val="24"/>
        </w:rPr>
      </w:pPr>
      <w:r w:rsidRPr="00103643">
        <w:rPr>
          <w:sz w:val="24"/>
          <w:szCs w:val="24"/>
        </w:rPr>
        <w:t xml:space="preserve">Ответственность участников по долгам в таком обществе ограничена размером их вклада. Обществом с ограниченной ответственностью совместно владеют все участники. Высшим органом общества с ограниченной ответственностью является общее собрание </w:t>
      </w:r>
      <w:r w:rsidRPr="00103643">
        <w:rPr>
          <w:sz w:val="24"/>
          <w:szCs w:val="24"/>
        </w:rPr>
        <w:lastRenderedPageBreak/>
        <w:t>его участников. Решения принимаются их голосованием. Причем «вес» каждого прямо пропорционален его вкладу в уставной капитал.</w:t>
      </w:r>
    </w:p>
    <w:p w:rsidR="00097ABE" w:rsidRPr="00103643" w:rsidRDefault="00097ABE" w:rsidP="00097ABE">
      <w:pPr>
        <w:tabs>
          <w:tab w:val="num" w:pos="0"/>
        </w:tabs>
        <w:spacing w:line="240" w:lineRule="auto"/>
        <w:ind w:firstLine="567"/>
        <w:rPr>
          <w:sz w:val="24"/>
          <w:szCs w:val="24"/>
        </w:rPr>
      </w:pPr>
      <w:r w:rsidRPr="00103643">
        <w:rPr>
          <w:sz w:val="24"/>
          <w:szCs w:val="24"/>
        </w:rPr>
        <w:t>Число участников ТОО не должно превышать ста. В случае</w:t>
      </w:r>
      <w:proofErr w:type="gramStart"/>
      <w:r w:rsidRPr="00103643">
        <w:rPr>
          <w:sz w:val="24"/>
          <w:szCs w:val="24"/>
        </w:rPr>
        <w:t>,</w:t>
      </w:r>
      <w:proofErr w:type="gramEnd"/>
      <w:r w:rsidRPr="00103643">
        <w:rPr>
          <w:sz w:val="24"/>
          <w:szCs w:val="24"/>
        </w:rPr>
        <w:t xml:space="preserve"> если число участников превысит сто, то оно подлежит разделению, либо выделению, либо преобразованию. Как и в полном товариществе, доходы здесь  распределяются пропорционально размеру долей участников общества. Участник общества с ограниченной ответственностью может в любой момент выйти из него и забрать свою долю.</w:t>
      </w:r>
    </w:p>
    <w:p w:rsidR="00097ABE" w:rsidRPr="00103643" w:rsidRDefault="00097ABE" w:rsidP="00097ABE">
      <w:pPr>
        <w:tabs>
          <w:tab w:val="num" w:pos="0"/>
        </w:tabs>
        <w:spacing w:line="240" w:lineRule="auto"/>
        <w:ind w:firstLine="567"/>
        <w:rPr>
          <w:i/>
          <w:iCs/>
          <w:sz w:val="24"/>
          <w:szCs w:val="24"/>
        </w:rPr>
      </w:pPr>
      <w:r w:rsidRPr="00103643">
        <w:rPr>
          <w:i/>
          <w:iCs/>
          <w:sz w:val="24"/>
          <w:szCs w:val="24"/>
        </w:rPr>
        <w:t>4. Товарищество с дополнительной ответственностью</w:t>
      </w:r>
    </w:p>
    <w:p w:rsidR="00097ABE" w:rsidRPr="00103643" w:rsidRDefault="00097ABE" w:rsidP="00097ABE">
      <w:pPr>
        <w:pStyle w:val="3"/>
        <w:tabs>
          <w:tab w:val="num" w:pos="0"/>
        </w:tabs>
        <w:spacing w:line="240" w:lineRule="auto"/>
        <w:ind w:left="0" w:firstLine="567"/>
        <w:rPr>
          <w:sz w:val="24"/>
          <w:szCs w:val="24"/>
        </w:rPr>
      </w:pPr>
      <w:r w:rsidRPr="00103643">
        <w:rPr>
          <w:sz w:val="24"/>
          <w:szCs w:val="24"/>
        </w:rPr>
        <w:t xml:space="preserve">Признается </w:t>
      </w:r>
      <w:proofErr w:type="gramStart"/>
      <w:r w:rsidRPr="00103643">
        <w:rPr>
          <w:sz w:val="24"/>
          <w:szCs w:val="24"/>
        </w:rPr>
        <w:t>товарищество</w:t>
      </w:r>
      <w:proofErr w:type="gramEnd"/>
      <w:r w:rsidRPr="00103643">
        <w:rPr>
          <w:sz w:val="24"/>
          <w:szCs w:val="24"/>
        </w:rPr>
        <w:t xml:space="preserve"> участники которого отвечают по его обязательствам своими  вкладами в уставный  капитал, а при недостаточности этих сумм дополнительно принадлежащим им имуществом в размере, кратном внесенным ими вкладам.</w:t>
      </w:r>
    </w:p>
    <w:p w:rsidR="00097ABE" w:rsidRPr="00103643" w:rsidRDefault="00097ABE" w:rsidP="00097ABE">
      <w:pPr>
        <w:tabs>
          <w:tab w:val="num" w:pos="0"/>
        </w:tabs>
        <w:spacing w:line="240" w:lineRule="auto"/>
        <w:ind w:firstLine="567"/>
        <w:rPr>
          <w:sz w:val="24"/>
          <w:szCs w:val="24"/>
        </w:rPr>
      </w:pPr>
      <w:r w:rsidRPr="00103643">
        <w:rPr>
          <w:sz w:val="24"/>
          <w:szCs w:val="24"/>
        </w:rPr>
        <w:t>Для регистрации ТДО в регистрирующий орган передаются:</w:t>
      </w:r>
    </w:p>
    <w:p w:rsidR="00097ABE" w:rsidRPr="00103643" w:rsidRDefault="00097ABE" w:rsidP="00097ABE">
      <w:pPr>
        <w:widowControl/>
        <w:numPr>
          <w:ilvl w:val="0"/>
          <w:numId w:val="1"/>
        </w:numPr>
        <w:tabs>
          <w:tab w:val="num" w:pos="0"/>
          <w:tab w:val="num" w:pos="360"/>
        </w:tabs>
        <w:overflowPunct/>
        <w:autoSpaceDE/>
        <w:autoSpaceDN/>
        <w:adjustRightInd/>
        <w:spacing w:line="240" w:lineRule="auto"/>
        <w:ind w:left="0" w:firstLine="567"/>
        <w:textAlignment w:val="auto"/>
        <w:rPr>
          <w:sz w:val="24"/>
          <w:szCs w:val="24"/>
        </w:rPr>
      </w:pPr>
      <w:r w:rsidRPr="00103643">
        <w:rPr>
          <w:sz w:val="24"/>
          <w:szCs w:val="24"/>
        </w:rPr>
        <w:t>заявление о регистрации;</w:t>
      </w:r>
    </w:p>
    <w:p w:rsidR="00097ABE" w:rsidRPr="00103643" w:rsidRDefault="00097ABE" w:rsidP="00097ABE">
      <w:pPr>
        <w:widowControl/>
        <w:numPr>
          <w:ilvl w:val="0"/>
          <w:numId w:val="1"/>
        </w:numPr>
        <w:tabs>
          <w:tab w:val="num" w:pos="0"/>
          <w:tab w:val="num" w:pos="360"/>
        </w:tabs>
        <w:overflowPunct/>
        <w:autoSpaceDE/>
        <w:autoSpaceDN/>
        <w:adjustRightInd/>
        <w:spacing w:line="240" w:lineRule="auto"/>
        <w:ind w:left="0" w:firstLine="567"/>
        <w:textAlignment w:val="auto"/>
        <w:rPr>
          <w:sz w:val="24"/>
          <w:szCs w:val="24"/>
        </w:rPr>
      </w:pPr>
      <w:r w:rsidRPr="00103643">
        <w:rPr>
          <w:sz w:val="24"/>
          <w:szCs w:val="24"/>
        </w:rPr>
        <w:t>устав, если товарищество не осуществляет свою деятельность на основе Типового устава;</w:t>
      </w:r>
    </w:p>
    <w:p w:rsidR="00097ABE" w:rsidRPr="00103643" w:rsidRDefault="00097ABE" w:rsidP="00097ABE">
      <w:pPr>
        <w:widowControl/>
        <w:numPr>
          <w:ilvl w:val="0"/>
          <w:numId w:val="1"/>
        </w:numPr>
        <w:tabs>
          <w:tab w:val="num" w:pos="0"/>
          <w:tab w:val="num" w:pos="360"/>
        </w:tabs>
        <w:overflowPunct/>
        <w:autoSpaceDE/>
        <w:autoSpaceDN/>
        <w:adjustRightInd/>
        <w:spacing w:line="240" w:lineRule="auto"/>
        <w:ind w:left="0" w:firstLine="567"/>
        <w:textAlignment w:val="auto"/>
        <w:rPr>
          <w:sz w:val="24"/>
          <w:szCs w:val="24"/>
        </w:rPr>
      </w:pPr>
      <w:r w:rsidRPr="00103643">
        <w:rPr>
          <w:sz w:val="24"/>
          <w:szCs w:val="24"/>
        </w:rPr>
        <w:t>квитанция или копия платежного поручения об уплате сбора за регистрацию.</w:t>
      </w:r>
    </w:p>
    <w:p w:rsidR="00097ABE" w:rsidRPr="00103643" w:rsidRDefault="00097ABE" w:rsidP="00097ABE">
      <w:pPr>
        <w:tabs>
          <w:tab w:val="num" w:pos="0"/>
        </w:tabs>
        <w:spacing w:line="240" w:lineRule="auto"/>
        <w:ind w:firstLine="567"/>
        <w:rPr>
          <w:i/>
          <w:iCs/>
          <w:sz w:val="24"/>
          <w:szCs w:val="24"/>
        </w:rPr>
      </w:pPr>
      <w:r w:rsidRPr="00103643">
        <w:rPr>
          <w:bCs/>
          <w:i/>
          <w:iCs/>
          <w:sz w:val="24"/>
          <w:szCs w:val="24"/>
        </w:rPr>
        <w:t>5. Акционерное общество</w:t>
      </w:r>
      <w:r w:rsidRPr="00103643">
        <w:rPr>
          <w:i/>
          <w:iCs/>
          <w:sz w:val="24"/>
          <w:szCs w:val="24"/>
        </w:rPr>
        <w:t xml:space="preserve"> </w:t>
      </w:r>
    </w:p>
    <w:p w:rsidR="00097ABE" w:rsidRPr="00103643" w:rsidRDefault="00097ABE" w:rsidP="00097ABE">
      <w:pPr>
        <w:tabs>
          <w:tab w:val="num" w:pos="0"/>
        </w:tabs>
        <w:spacing w:line="240" w:lineRule="auto"/>
        <w:ind w:firstLine="567"/>
        <w:rPr>
          <w:sz w:val="24"/>
          <w:szCs w:val="24"/>
        </w:rPr>
      </w:pPr>
      <w:r w:rsidRPr="00103643">
        <w:rPr>
          <w:sz w:val="24"/>
          <w:szCs w:val="24"/>
        </w:rPr>
        <w:t xml:space="preserve">Согласно новому закону РК «Об акционерных обществах», исключаются понятия «закрытое» и «открытое» акционерное общество. Все общества создаются в единой организационно-правовой форме «Акционерное общество» с использованием аббревиатуры «АО». Минимальный размер уставного капитала АО составляет 50000 – кратный размер МРП. </w:t>
      </w:r>
    </w:p>
    <w:p w:rsidR="00097ABE" w:rsidRPr="00103643" w:rsidRDefault="00097ABE" w:rsidP="00097ABE">
      <w:pPr>
        <w:pStyle w:val="3"/>
        <w:tabs>
          <w:tab w:val="num" w:pos="0"/>
        </w:tabs>
        <w:spacing w:line="240" w:lineRule="auto"/>
        <w:ind w:left="0" w:firstLine="567"/>
        <w:rPr>
          <w:sz w:val="24"/>
          <w:szCs w:val="24"/>
        </w:rPr>
      </w:pPr>
      <w:r w:rsidRPr="00103643">
        <w:rPr>
          <w:sz w:val="24"/>
          <w:szCs w:val="24"/>
        </w:rPr>
        <w:t>АО  с числом акционеров не менее 500 и размером капитала не менее 1000000 – кратного размера МРП признается «Народным Акционерным Обществом». АО, созданное по решению Правительства РК в стратегически важных  отраслях, является «Национальной компанией»</w:t>
      </w:r>
      <w:proofErr w:type="gramStart"/>
      <w:r w:rsidRPr="00103643">
        <w:rPr>
          <w:sz w:val="24"/>
          <w:szCs w:val="24"/>
        </w:rPr>
        <w:t>.А</w:t>
      </w:r>
      <w:proofErr w:type="gramEnd"/>
      <w:r w:rsidRPr="00103643">
        <w:rPr>
          <w:sz w:val="24"/>
          <w:szCs w:val="24"/>
        </w:rPr>
        <w:t>О вправе по решению общего собрания акционеров увеличить уставной  капитал путем увеличения номинальной стоимости акций или выпуска дополнительных акций, или, напротив, уменьшить его, выполнив обратные действия.</w:t>
      </w:r>
    </w:p>
    <w:p w:rsidR="00097ABE" w:rsidRPr="00103643" w:rsidRDefault="00097ABE" w:rsidP="00097ABE">
      <w:pPr>
        <w:tabs>
          <w:tab w:val="num" w:pos="0"/>
        </w:tabs>
        <w:spacing w:line="240" w:lineRule="auto"/>
        <w:ind w:firstLine="567"/>
        <w:rPr>
          <w:sz w:val="24"/>
          <w:szCs w:val="24"/>
        </w:rPr>
      </w:pPr>
      <w:r w:rsidRPr="00103643">
        <w:rPr>
          <w:sz w:val="24"/>
          <w:szCs w:val="24"/>
        </w:rPr>
        <w:t xml:space="preserve"> Доли участников акционерного общества подтверждаются специальными ценными бумагами -  акциями. Поэтому участников такого общества называют акционерами, а его уставный капитал – акционерным. Отличительной особенностью акционерного общества  является то, что его участники не вправе изъять внесенные за акции средства. Деньги за акцию можно выручить, только продав ее другому лицу. Существует два основных способа  размещения акций. Первый – закрытый. По средствам акций – подписки по номинальной стоимости среди акционеров и заранее определенного круга лиц. Второй -  открытый.  Посредством аукциона среди неограниченного круга лиц. </w:t>
      </w:r>
    </w:p>
    <w:p w:rsidR="00097ABE" w:rsidRPr="00103643" w:rsidRDefault="00097ABE" w:rsidP="00097ABE">
      <w:pPr>
        <w:tabs>
          <w:tab w:val="num" w:pos="0"/>
        </w:tabs>
        <w:spacing w:line="240" w:lineRule="auto"/>
        <w:ind w:firstLine="567"/>
        <w:rPr>
          <w:bCs/>
          <w:i/>
          <w:iCs/>
          <w:sz w:val="24"/>
          <w:szCs w:val="24"/>
        </w:rPr>
      </w:pPr>
      <w:r w:rsidRPr="00103643">
        <w:rPr>
          <w:bCs/>
          <w:i/>
          <w:iCs/>
          <w:sz w:val="24"/>
          <w:szCs w:val="24"/>
        </w:rPr>
        <w:t>6. Производственный кооператив</w:t>
      </w:r>
    </w:p>
    <w:p w:rsidR="00097ABE" w:rsidRPr="00103643" w:rsidRDefault="00097ABE" w:rsidP="00097ABE">
      <w:pPr>
        <w:tabs>
          <w:tab w:val="num" w:pos="0"/>
        </w:tabs>
        <w:spacing w:line="240" w:lineRule="auto"/>
        <w:ind w:firstLine="567"/>
        <w:rPr>
          <w:sz w:val="24"/>
          <w:szCs w:val="24"/>
        </w:rPr>
      </w:pPr>
      <w:r w:rsidRPr="00103643">
        <w:rPr>
          <w:sz w:val="24"/>
          <w:szCs w:val="24"/>
        </w:rPr>
        <w:t>Производственным кооперативом признается добровольное объединение граждан на основе членства для совместной предпринимательской или иной хозяйственной деятельности, основанной на их личном трудовом и ином участии и объединении его членами (участниками) имущественных паевых взносов. Производственный кооператив является   коммерческой организацией.</w:t>
      </w:r>
    </w:p>
    <w:p w:rsidR="00097ABE" w:rsidRPr="00103643" w:rsidRDefault="00097ABE" w:rsidP="00097ABE">
      <w:pPr>
        <w:tabs>
          <w:tab w:val="num" w:pos="0"/>
        </w:tabs>
        <w:spacing w:line="240" w:lineRule="auto"/>
        <w:ind w:firstLine="567"/>
        <w:rPr>
          <w:sz w:val="24"/>
          <w:szCs w:val="24"/>
        </w:rPr>
      </w:pPr>
      <w:r w:rsidRPr="00103643">
        <w:rPr>
          <w:sz w:val="24"/>
          <w:szCs w:val="24"/>
        </w:rPr>
        <w:t xml:space="preserve">Фирменное наименование кооператива должно содержать его название и словосочетание «производственный кооператив». Решение о создании кооператива принимает учредительное собрание, которое утверждает устав и выбирает органы управления. Уставный капитал производственного кооператива составляет не менее 100 минимальных размеров месячной оплаты труда. Каждый член кооператива должен внести </w:t>
      </w:r>
      <w:proofErr w:type="spellStart"/>
      <w:r w:rsidRPr="00103643">
        <w:rPr>
          <w:sz w:val="24"/>
          <w:szCs w:val="24"/>
        </w:rPr>
        <w:t>паевый</w:t>
      </w:r>
      <w:proofErr w:type="spellEnd"/>
      <w:r w:rsidRPr="00103643">
        <w:rPr>
          <w:sz w:val="24"/>
          <w:szCs w:val="24"/>
        </w:rPr>
        <w:t xml:space="preserve"> взнос в виде денежных средств или иного имущества. Прибыль кооператива распределяется между его членами в соответствии с их трудовым участием, если иной порядок не предусмотрен уставом.</w:t>
      </w:r>
    </w:p>
    <w:p w:rsidR="00097ABE" w:rsidRPr="00103643" w:rsidRDefault="00097ABE" w:rsidP="00097ABE">
      <w:pPr>
        <w:tabs>
          <w:tab w:val="num" w:pos="0"/>
        </w:tabs>
        <w:spacing w:line="240" w:lineRule="auto"/>
        <w:ind w:firstLine="567"/>
        <w:rPr>
          <w:i/>
          <w:iCs/>
          <w:sz w:val="24"/>
          <w:szCs w:val="24"/>
        </w:rPr>
      </w:pPr>
      <w:r w:rsidRPr="00103643">
        <w:rPr>
          <w:i/>
          <w:iCs/>
          <w:sz w:val="24"/>
          <w:szCs w:val="24"/>
        </w:rPr>
        <w:lastRenderedPageBreak/>
        <w:t>7. Государственное предприятие</w:t>
      </w:r>
    </w:p>
    <w:p w:rsidR="00097ABE" w:rsidRPr="00103643" w:rsidRDefault="00097ABE" w:rsidP="00097ABE">
      <w:pPr>
        <w:pStyle w:val="3"/>
        <w:tabs>
          <w:tab w:val="num" w:pos="0"/>
        </w:tabs>
        <w:spacing w:line="240" w:lineRule="auto"/>
        <w:ind w:left="0" w:firstLine="567"/>
        <w:rPr>
          <w:sz w:val="24"/>
          <w:szCs w:val="24"/>
        </w:rPr>
      </w:pPr>
      <w:r w:rsidRPr="00103643">
        <w:rPr>
          <w:sz w:val="24"/>
          <w:szCs w:val="24"/>
        </w:rPr>
        <w:t>Предприятия, основанные на государственной собственности и образованные государством, называются государственными предприятиями.</w:t>
      </w:r>
    </w:p>
    <w:p w:rsidR="00097ABE" w:rsidRPr="00103643" w:rsidRDefault="00097ABE" w:rsidP="00097ABE">
      <w:pPr>
        <w:tabs>
          <w:tab w:val="num" w:pos="0"/>
        </w:tabs>
        <w:spacing w:line="240" w:lineRule="auto"/>
        <w:ind w:firstLine="567"/>
        <w:rPr>
          <w:sz w:val="24"/>
          <w:szCs w:val="24"/>
        </w:rPr>
      </w:pPr>
      <w:r w:rsidRPr="00103643">
        <w:rPr>
          <w:sz w:val="24"/>
          <w:szCs w:val="24"/>
        </w:rPr>
        <w:t>Основными направлениями  государственных предприятий является решение социально – экономических задач, определяемых потребителями общества и государства:</w:t>
      </w:r>
    </w:p>
    <w:p w:rsidR="00097ABE" w:rsidRPr="00103643" w:rsidRDefault="00097ABE" w:rsidP="00097ABE">
      <w:pPr>
        <w:widowControl/>
        <w:numPr>
          <w:ilvl w:val="0"/>
          <w:numId w:val="1"/>
        </w:numPr>
        <w:tabs>
          <w:tab w:val="num" w:pos="0"/>
          <w:tab w:val="num" w:pos="360"/>
        </w:tabs>
        <w:overflowPunct/>
        <w:autoSpaceDE/>
        <w:autoSpaceDN/>
        <w:adjustRightInd/>
        <w:spacing w:line="240" w:lineRule="auto"/>
        <w:ind w:left="0" w:firstLine="567"/>
        <w:textAlignment w:val="auto"/>
        <w:rPr>
          <w:sz w:val="24"/>
          <w:szCs w:val="24"/>
        </w:rPr>
      </w:pPr>
      <w:r w:rsidRPr="00103643">
        <w:rPr>
          <w:sz w:val="24"/>
          <w:szCs w:val="24"/>
        </w:rPr>
        <w:t>материальное обеспечение обороноспособности государства и защиты общества;</w:t>
      </w:r>
    </w:p>
    <w:p w:rsidR="00097ABE" w:rsidRPr="00103643" w:rsidRDefault="00097ABE" w:rsidP="00097ABE">
      <w:pPr>
        <w:widowControl/>
        <w:numPr>
          <w:ilvl w:val="0"/>
          <w:numId w:val="1"/>
        </w:numPr>
        <w:tabs>
          <w:tab w:val="num" w:pos="0"/>
          <w:tab w:val="num" w:pos="360"/>
        </w:tabs>
        <w:overflowPunct/>
        <w:autoSpaceDE/>
        <w:autoSpaceDN/>
        <w:adjustRightInd/>
        <w:spacing w:line="240" w:lineRule="auto"/>
        <w:ind w:left="0" w:firstLine="567"/>
        <w:textAlignment w:val="auto"/>
        <w:rPr>
          <w:sz w:val="24"/>
          <w:szCs w:val="24"/>
        </w:rPr>
      </w:pPr>
      <w:r w:rsidRPr="00103643">
        <w:rPr>
          <w:sz w:val="24"/>
          <w:szCs w:val="24"/>
        </w:rPr>
        <w:t>производство товаров (работ, услуг) первой необходимости в тех сферах и областях общественного производства, которые  не охвачены либо недостаточно охвачены частным сектором  экономики;</w:t>
      </w:r>
    </w:p>
    <w:p w:rsidR="00097ABE" w:rsidRPr="00103643" w:rsidRDefault="00097ABE" w:rsidP="00097ABE">
      <w:pPr>
        <w:widowControl/>
        <w:numPr>
          <w:ilvl w:val="0"/>
          <w:numId w:val="1"/>
        </w:numPr>
        <w:tabs>
          <w:tab w:val="num" w:pos="0"/>
          <w:tab w:val="num" w:pos="360"/>
        </w:tabs>
        <w:overflowPunct/>
        <w:autoSpaceDE/>
        <w:autoSpaceDN/>
        <w:adjustRightInd/>
        <w:spacing w:line="240" w:lineRule="auto"/>
        <w:ind w:left="0" w:firstLine="567"/>
        <w:textAlignment w:val="auto"/>
        <w:rPr>
          <w:sz w:val="24"/>
          <w:szCs w:val="24"/>
        </w:rPr>
      </w:pPr>
      <w:r w:rsidRPr="00103643">
        <w:rPr>
          <w:sz w:val="24"/>
          <w:szCs w:val="24"/>
        </w:rPr>
        <w:t>осуществление деятельности в сферах, отнесенных к государственной монополии или являющихся функцией государства, за исключением контрольных и надзорных функций.</w:t>
      </w:r>
    </w:p>
    <w:p w:rsidR="00097ABE" w:rsidRPr="00103643" w:rsidRDefault="00097ABE" w:rsidP="00097ABE">
      <w:pPr>
        <w:tabs>
          <w:tab w:val="num" w:pos="0"/>
        </w:tabs>
        <w:spacing w:line="240" w:lineRule="auto"/>
        <w:ind w:firstLine="567"/>
        <w:rPr>
          <w:sz w:val="24"/>
          <w:szCs w:val="24"/>
        </w:rPr>
      </w:pPr>
      <w:r w:rsidRPr="00103643">
        <w:rPr>
          <w:sz w:val="24"/>
          <w:szCs w:val="24"/>
        </w:rPr>
        <w:t xml:space="preserve">Государственное предприятие  создается, ликвидируется и реорганизуется по решению уполномоченного  государственного органа. Функции субъекта права республиканской собственности по отношению к республиканским государственным предприятиям выполняет государственный орган, уполномоченный Правительством Республики Казахстан на распоряжение республиканской государственной собственностью, а также Национальный Банк Республики Казахстан. Органами государственного управления республиканскими государственными предприятиями являются министерства, </w:t>
      </w:r>
      <w:proofErr w:type="spellStart"/>
      <w:r w:rsidRPr="00103643">
        <w:rPr>
          <w:sz w:val="24"/>
          <w:szCs w:val="24"/>
        </w:rPr>
        <w:t>агенства</w:t>
      </w:r>
      <w:proofErr w:type="spellEnd"/>
      <w:r w:rsidRPr="00103643">
        <w:rPr>
          <w:sz w:val="24"/>
          <w:szCs w:val="24"/>
        </w:rPr>
        <w:t>, ведомства и иные уполномоченные на это Правительством Республики Казахстан государственные органы, а также национальный Банк Республики Казахстан.</w:t>
      </w:r>
    </w:p>
    <w:p w:rsidR="00097ABE" w:rsidRPr="00103643" w:rsidRDefault="00097ABE" w:rsidP="00097ABE">
      <w:pPr>
        <w:tabs>
          <w:tab w:val="num" w:pos="0"/>
        </w:tabs>
        <w:spacing w:line="240" w:lineRule="auto"/>
        <w:ind w:firstLine="567"/>
        <w:rPr>
          <w:sz w:val="24"/>
          <w:szCs w:val="24"/>
        </w:rPr>
      </w:pPr>
      <w:r w:rsidRPr="00103643">
        <w:rPr>
          <w:sz w:val="24"/>
          <w:szCs w:val="24"/>
        </w:rPr>
        <w:t>Государственное предприятие имеет  печать с изображением Государственного герба Республики Казахстан и фирменным наименованием предприятия. Имущество государственного предприятия  формируется за счет:</w:t>
      </w:r>
    </w:p>
    <w:p w:rsidR="00097ABE" w:rsidRPr="00103643" w:rsidRDefault="00097ABE" w:rsidP="00097ABE">
      <w:pPr>
        <w:tabs>
          <w:tab w:val="num" w:pos="0"/>
        </w:tabs>
        <w:spacing w:line="240" w:lineRule="auto"/>
        <w:ind w:firstLine="567"/>
        <w:rPr>
          <w:sz w:val="24"/>
          <w:szCs w:val="24"/>
        </w:rPr>
      </w:pPr>
      <w:r w:rsidRPr="00103643">
        <w:rPr>
          <w:sz w:val="24"/>
          <w:szCs w:val="24"/>
        </w:rPr>
        <w:t>- имущества, переданного ему собственником;</w:t>
      </w:r>
    </w:p>
    <w:p w:rsidR="00097ABE" w:rsidRPr="00103643" w:rsidRDefault="00097ABE" w:rsidP="00097ABE">
      <w:pPr>
        <w:tabs>
          <w:tab w:val="num" w:pos="0"/>
        </w:tabs>
        <w:spacing w:line="240" w:lineRule="auto"/>
        <w:ind w:firstLine="567"/>
        <w:rPr>
          <w:sz w:val="24"/>
          <w:szCs w:val="24"/>
        </w:rPr>
      </w:pPr>
      <w:r w:rsidRPr="00103643">
        <w:rPr>
          <w:sz w:val="24"/>
          <w:szCs w:val="24"/>
        </w:rPr>
        <w:t>- имущества (включая денежные   доходы), приобретенного в результате собственной деятельности;</w:t>
      </w:r>
    </w:p>
    <w:p w:rsidR="00097ABE" w:rsidRPr="00103643" w:rsidRDefault="00097ABE" w:rsidP="00097ABE">
      <w:pPr>
        <w:tabs>
          <w:tab w:val="num" w:pos="0"/>
        </w:tabs>
        <w:spacing w:line="240" w:lineRule="auto"/>
        <w:ind w:firstLine="567"/>
        <w:rPr>
          <w:sz w:val="24"/>
          <w:szCs w:val="24"/>
        </w:rPr>
      </w:pPr>
      <w:r w:rsidRPr="00103643">
        <w:rPr>
          <w:sz w:val="24"/>
          <w:szCs w:val="24"/>
        </w:rPr>
        <w:t>-иных источников, не запрещенных законодательством.</w:t>
      </w:r>
    </w:p>
    <w:p w:rsidR="00097ABE" w:rsidRPr="00103643" w:rsidRDefault="00097ABE" w:rsidP="00097ABE">
      <w:pPr>
        <w:tabs>
          <w:tab w:val="num" w:pos="0"/>
        </w:tabs>
        <w:spacing w:line="240" w:lineRule="auto"/>
        <w:ind w:firstLine="567"/>
        <w:rPr>
          <w:bCs/>
          <w:i/>
          <w:iCs/>
          <w:sz w:val="24"/>
          <w:szCs w:val="24"/>
        </w:rPr>
      </w:pPr>
      <w:r w:rsidRPr="00103643">
        <w:rPr>
          <w:i/>
          <w:iCs/>
          <w:sz w:val="24"/>
          <w:szCs w:val="24"/>
        </w:rPr>
        <w:t>7.1 Предприятие, основанное на праве хозяйственного ведения</w:t>
      </w:r>
      <w:r w:rsidRPr="00103643">
        <w:rPr>
          <w:bCs/>
          <w:i/>
          <w:iCs/>
          <w:sz w:val="24"/>
          <w:szCs w:val="24"/>
        </w:rPr>
        <w:t xml:space="preserve"> </w:t>
      </w:r>
    </w:p>
    <w:p w:rsidR="00097ABE" w:rsidRPr="00103643" w:rsidRDefault="00097ABE" w:rsidP="00097ABE">
      <w:pPr>
        <w:tabs>
          <w:tab w:val="num" w:pos="0"/>
        </w:tabs>
        <w:spacing w:line="240" w:lineRule="auto"/>
        <w:ind w:firstLine="567"/>
        <w:rPr>
          <w:sz w:val="24"/>
          <w:szCs w:val="24"/>
        </w:rPr>
      </w:pPr>
      <w:r w:rsidRPr="00103643">
        <w:rPr>
          <w:sz w:val="24"/>
          <w:szCs w:val="24"/>
        </w:rPr>
        <w:t xml:space="preserve">Право хозяйственного ведения является вещным правом государственного предприятия, получившего имущество от государства как собственника и осуществляющего в пределах, установленных законодательными актами, права владения, пользования и распоряжения этим имуществом.  В ведении предприятия может находиться то имущество, которое либо необходимо ему для обеспечения деятельности, предусмотренной его уставными целями, либо оказалось продуктом этой деятельности. Предприятие  содержится за счет собственных доходов от собственной деятельности. </w:t>
      </w:r>
    </w:p>
    <w:p w:rsidR="00097ABE" w:rsidRPr="00103643" w:rsidRDefault="00097ABE" w:rsidP="00097ABE">
      <w:pPr>
        <w:tabs>
          <w:tab w:val="num" w:pos="0"/>
        </w:tabs>
        <w:spacing w:line="240" w:lineRule="auto"/>
        <w:ind w:firstLine="567"/>
        <w:rPr>
          <w:sz w:val="24"/>
          <w:szCs w:val="24"/>
        </w:rPr>
      </w:pPr>
      <w:r w:rsidRPr="00103643">
        <w:rPr>
          <w:sz w:val="24"/>
          <w:szCs w:val="24"/>
        </w:rPr>
        <w:t>Государственное управление предприятием на праве хозяйственного ведения осуществляет уполномоченный орган. Органом предприятия как юридического лица является его руководитель, который назначается органом  государственного управления и ему подотчетен.</w:t>
      </w:r>
    </w:p>
    <w:p w:rsidR="00097ABE" w:rsidRPr="00103643" w:rsidRDefault="00097ABE" w:rsidP="00097ABE">
      <w:pPr>
        <w:tabs>
          <w:tab w:val="num" w:pos="0"/>
        </w:tabs>
        <w:spacing w:line="240" w:lineRule="auto"/>
        <w:ind w:firstLine="567"/>
        <w:rPr>
          <w:bCs/>
          <w:i/>
          <w:iCs/>
          <w:sz w:val="24"/>
          <w:szCs w:val="24"/>
        </w:rPr>
      </w:pPr>
      <w:r w:rsidRPr="00103643">
        <w:rPr>
          <w:i/>
          <w:iCs/>
          <w:sz w:val="24"/>
          <w:szCs w:val="24"/>
        </w:rPr>
        <w:t>7.2 Казенное предприятие</w:t>
      </w:r>
    </w:p>
    <w:p w:rsidR="00097ABE" w:rsidRPr="00103643" w:rsidRDefault="00097ABE" w:rsidP="00097ABE">
      <w:pPr>
        <w:tabs>
          <w:tab w:val="num" w:pos="0"/>
        </w:tabs>
        <w:spacing w:line="240" w:lineRule="auto"/>
        <w:ind w:firstLine="567"/>
        <w:rPr>
          <w:sz w:val="24"/>
          <w:szCs w:val="24"/>
        </w:rPr>
      </w:pPr>
      <w:r w:rsidRPr="00103643">
        <w:rPr>
          <w:sz w:val="24"/>
          <w:szCs w:val="24"/>
        </w:rPr>
        <w:t>Казенным является предприятие, обладающее государственным имуществом на праве оперативного управления. Хозяйственная деятельность казенного предприятия определяется его целями и задачами, зафиксированными в уставе. Деятельность казенного предприятия финансируется за счет собственного дохода по смете с выделением государственного заказа, утверждаемой уполномоченным органом.</w:t>
      </w:r>
    </w:p>
    <w:p w:rsidR="00097ABE" w:rsidRPr="00103643" w:rsidRDefault="00097ABE" w:rsidP="00097ABE">
      <w:pPr>
        <w:tabs>
          <w:tab w:val="num" w:pos="0"/>
        </w:tabs>
        <w:spacing w:line="240" w:lineRule="auto"/>
        <w:ind w:firstLine="567"/>
        <w:rPr>
          <w:sz w:val="24"/>
          <w:szCs w:val="24"/>
        </w:rPr>
      </w:pPr>
      <w:r w:rsidRPr="00103643">
        <w:rPr>
          <w:sz w:val="24"/>
          <w:szCs w:val="24"/>
        </w:rPr>
        <w:t xml:space="preserve">Право оперативного управления является вещным правом казенного предприятия, получившего имущество от собственника и осуществляющего в пределах,  установленных законодательными актами, в соответствии  с целями своей деятельности, заданиями собственника и назначением имущества, права владения, пользования и распоряжения </w:t>
      </w:r>
      <w:r w:rsidRPr="00103643">
        <w:rPr>
          <w:sz w:val="24"/>
          <w:szCs w:val="24"/>
        </w:rPr>
        <w:lastRenderedPageBreak/>
        <w:t>этим имуществом. Объектом права оперативного управления может быть любое имущество, если иное не предусмотрено настоящим Указом и иным законодательством. Казенное предприятие может иметь на праве оперативного управления лишь то имущество, которое необходимо ему для обеспечения его уставной деятельности.</w:t>
      </w:r>
    </w:p>
    <w:p w:rsidR="00097ABE" w:rsidRPr="00103643" w:rsidRDefault="00097ABE" w:rsidP="00097ABE">
      <w:pPr>
        <w:tabs>
          <w:tab w:val="num" w:pos="0"/>
        </w:tabs>
        <w:spacing w:line="240" w:lineRule="auto"/>
        <w:ind w:firstLine="567"/>
        <w:rPr>
          <w:sz w:val="24"/>
          <w:szCs w:val="24"/>
        </w:rPr>
      </w:pPr>
      <w:r w:rsidRPr="00103643">
        <w:rPr>
          <w:sz w:val="24"/>
          <w:szCs w:val="24"/>
        </w:rPr>
        <w:t>Хозяйственная деятельность казенного  предприятия определяется его целями и задачами, зафиксированными в уставе, а также заказами государства, доводимыми до предприятия через орган государственного управления. Осуществление иной хозяйственной деятельности не допускается. Казенное предприятие не вправе приобретать на основании договоров купли – продажи, мены, дарения или иной сделки имущество, относящееся к основным средствам, без письменного согласия органа государственного  управления. Казенное предприятие вправе пользоваться банковскими займами, в порядке определяемым Правительством РК.</w:t>
      </w:r>
    </w:p>
    <w:p w:rsidR="00097ABE" w:rsidRPr="00103643" w:rsidRDefault="00097ABE" w:rsidP="00097ABE">
      <w:pPr>
        <w:shd w:val="clear" w:color="auto" w:fill="FFFFFF"/>
        <w:tabs>
          <w:tab w:val="num" w:pos="0"/>
        </w:tabs>
        <w:spacing w:line="240" w:lineRule="auto"/>
        <w:ind w:firstLine="567"/>
        <w:rPr>
          <w:b/>
          <w:sz w:val="24"/>
          <w:szCs w:val="24"/>
        </w:rPr>
      </w:pPr>
      <w:r>
        <w:rPr>
          <w:b/>
          <w:sz w:val="24"/>
          <w:szCs w:val="24"/>
        </w:rPr>
        <w:t xml:space="preserve">1.3 </w:t>
      </w:r>
      <w:r w:rsidRPr="00103643">
        <w:rPr>
          <w:b/>
          <w:sz w:val="24"/>
          <w:szCs w:val="24"/>
        </w:rPr>
        <w:t>Производственные и рыночные связи предприятия</w:t>
      </w:r>
    </w:p>
    <w:p w:rsidR="00097ABE" w:rsidRPr="00103643" w:rsidRDefault="00097ABE" w:rsidP="00097ABE">
      <w:pPr>
        <w:pStyle w:val="FR1"/>
        <w:spacing w:line="240" w:lineRule="auto"/>
        <w:ind w:left="0" w:right="-7" w:firstLine="567"/>
        <w:jc w:val="both"/>
        <w:rPr>
          <w:rFonts w:ascii="Times New Roman" w:hAnsi="Times New Roman"/>
          <w:b w:val="0"/>
          <w:sz w:val="24"/>
          <w:szCs w:val="24"/>
        </w:rPr>
      </w:pPr>
      <w:r w:rsidRPr="00103643">
        <w:rPr>
          <w:rFonts w:ascii="Times New Roman" w:hAnsi="Times New Roman"/>
          <w:b w:val="0"/>
          <w:sz w:val="24"/>
          <w:szCs w:val="24"/>
        </w:rPr>
        <w:t xml:space="preserve">В современных условиях развития экономики любой предприниматель, а тем более предприниматель, занимающийся производственной деятельностью, сталкивается с множеством проблем. Первая из них — найти себя в хозяйственном пространстве. Для этого предпринимателю предстоит изучить состояние рынка, предложение и спрос </w:t>
      </w:r>
      <w:proofErr w:type="gramStart"/>
      <w:r w:rsidRPr="00103643">
        <w:rPr>
          <w:rFonts w:ascii="Times New Roman" w:hAnsi="Times New Roman"/>
          <w:b w:val="0"/>
          <w:sz w:val="24"/>
          <w:szCs w:val="24"/>
        </w:rPr>
        <w:t>на те</w:t>
      </w:r>
      <w:proofErr w:type="gramEnd"/>
      <w:r w:rsidRPr="00103643">
        <w:rPr>
          <w:rFonts w:ascii="Times New Roman" w:hAnsi="Times New Roman"/>
          <w:b w:val="0"/>
          <w:sz w:val="24"/>
          <w:szCs w:val="24"/>
        </w:rPr>
        <w:t xml:space="preserve"> или иные товары в интересующей его отрасли, регионе. Следует предусмотреть возможные препятствия или ограничения. Надо изучить возможность получения льгот — заемных, налоговых и др. Таким образом, определяются общие условия инвестирования средств.</w:t>
      </w:r>
    </w:p>
    <w:p w:rsidR="00097ABE" w:rsidRPr="00103643" w:rsidRDefault="00097ABE" w:rsidP="00097ABE">
      <w:pPr>
        <w:pStyle w:val="FR1"/>
        <w:spacing w:line="240" w:lineRule="auto"/>
        <w:ind w:left="0" w:right="-7" w:firstLine="567"/>
        <w:jc w:val="both"/>
        <w:rPr>
          <w:rFonts w:ascii="Times New Roman" w:hAnsi="Times New Roman"/>
          <w:b w:val="0"/>
          <w:sz w:val="24"/>
          <w:szCs w:val="24"/>
        </w:rPr>
      </w:pPr>
      <w:r w:rsidRPr="00103643">
        <w:rPr>
          <w:rFonts w:ascii="Times New Roman" w:hAnsi="Times New Roman"/>
          <w:b w:val="0"/>
          <w:sz w:val="24"/>
          <w:szCs w:val="24"/>
        </w:rPr>
        <w:t>Все эти данные открыты, доступны, содержатся в многочисленных публикациях, в статистической информации, в законодательных актах. Дополнят информацию осведомленные частные лица, нередко очень ценной, информацией не следует пренебрегать.</w:t>
      </w:r>
    </w:p>
    <w:p w:rsidR="00097ABE" w:rsidRPr="00103643" w:rsidRDefault="00097ABE" w:rsidP="00097ABE">
      <w:pPr>
        <w:pStyle w:val="FR1"/>
        <w:spacing w:line="240" w:lineRule="auto"/>
        <w:ind w:left="0" w:right="-7" w:firstLine="567"/>
        <w:jc w:val="both"/>
        <w:rPr>
          <w:rFonts w:ascii="Times New Roman" w:hAnsi="Times New Roman"/>
          <w:b w:val="0"/>
          <w:sz w:val="24"/>
          <w:szCs w:val="24"/>
        </w:rPr>
      </w:pPr>
      <w:r w:rsidRPr="00103643">
        <w:rPr>
          <w:rFonts w:ascii="Times New Roman" w:hAnsi="Times New Roman"/>
          <w:b w:val="0"/>
          <w:sz w:val="24"/>
          <w:szCs w:val="24"/>
        </w:rPr>
        <w:t>Определив свою хозяйственную нишу, можно принимать решение о специализации своего предприятия. Необходимо  оценить возможности будущих потребителей, узнать сведения о конкурентах, решить вопрос о технике и технологии, с помощью которых будет производиться продукция.</w:t>
      </w:r>
    </w:p>
    <w:p w:rsidR="00097ABE" w:rsidRPr="00103643" w:rsidRDefault="00097ABE" w:rsidP="00097ABE">
      <w:pPr>
        <w:pStyle w:val="FR1"/>
        <w:spacing w:line="240" w:lineRule="auto"/>
        <w:ind w:left="0" w:right="-7" w:firstLine="567"/>
        <w:jc w:val="both"/>
        <w:rPr>
          <w:rFonts w:ascii="Times New Roman" w:hAnsi="Times New Roman"/>
          <w:b w:val="0"/>
          <w:sz w:val="24"/>
          <w:szCs w:val="24"/>
        </w:rPr>
      </w:pPr>
      <w:r w:rsidRPr="00103643">
        <w:rPr>
          <w:rFonts w:ascii="Times New Roman" w:hAnsi="Times New Roman"/>
          <w:b w:val="0"/>
          <w:sz w:val="24"/>
          <w:szCs w:val="24"/>
        </w:rPr>
        <w:t>Важный этап — привлечение финансовых средств. Собственных средств у предпринимателя или у его партнеров для начала и развития дела, как правило, недостаточно. Дефицит денежных среде можно преодолеть, выпустив акции, т.е. частично передать права участие в капитале и прибыли предприятия, собственные долгов обязательства, а также получив займы в коммерческих банках.</w:t>
      </w:r>
    </w:p>
    <w:p w:rsidR="00097ABE" w:rsidRPr="00103643" w:rsidRDefault="00097ABE" w:rsidP="00097ABE">
      <w:pPr>
        <w:pStyle w:val="FR1"/>
        <w:spacing w:line="240" w:lineRule="auto"/>
        <w:ind w:left="0" w:right="-7" w:firstLine="567"/>
        <w:jc w:val="both"/>
        <w:rPr>
          <w:rFonts w:ascii="Times New Roman" w:hAnsi="Times New Roman"/>
          <w:b w:val="0"/>
          <w:sz w:val="24"/>
          <w:szCs w:val="24"/>
        </w:rPr>
      </w:pPr>
      <w:r w:rsidRPr="00103643">
        <w:rPr>
          <w:rFonts w:ascii="Times New Roman" w:hAnsi="Times New Roman"/>
          <w:b w:val="0"/>
          <w:sz w:val="24"/>
          <w:szCs w:val="24"/>
        </w:rPr>
        <w:t>Предприятие вступает во взаимоотношения с юридическими физическими лицами,</w:t>
      </w:r>
      <w:r>
        <w:rPr>
          <w:rFonts w:ascii="Times New Roman" w:hAnsi="Times New Roman"/>
          <w:b w:val="0"/>
          <w:sz w:val="24"/>
          <w:szCs w:val="24"/>
        </w:rPr>
        <w:t xml:space="preserve"> </w:t>
      </w:r>
      <w:r w:rsidRPr="00103643">
        <w:rPr>
          <w:rFonts w:ascii="Times New Roman" w:hAnsi="Times New Roman"/>
          <w:b w:val="0"/>
          <w:sz w:val="24"/>
          <w:szCs w:val="24"/>
        </w:rPr>
        <w:t xml:space="preserve">приобретающими его акции или </w:t>
      </w:r>
      <w:proofErr w:type="gramStart"/>
      <w:r w:rsidRPr="00103643">
        <w:rPr>
          <w:rFonts w:ascii="Times New Roman" w:hAnsi="Times New Roman"/>
          <w:b w:val="0"/>
          <w:sz w:val="24"/>
          <w:szCs w:val="24"/>
        </w:rPr>
        <w:t>долговременных</w:t>
      </w:r>
      <w:proofErr w:type="gramEnd"/>
      <w:r w:rsidRPr="00103643">
        <w:rPr>
          <w:rFonts w:ascii="Times New Roman" w:hAnsi="Times New Roman"/>
          <w:b w:val="0"/>
          <w:sz w:val="24"/>
          <w:szCs w:val="24"/>
        </w:rPr>
        <w:t xml:space="preserve"> обязательства, а также с коммерческими банками. Кредиты банка подразделяются </w:t>
      </w:r>
      <w:proofErr w:type="gramStart"/>
      <w:r w:rsidRPr="00103643">
        <w:rPr>
          <w:rFonts w:ascii="Times New Roman" w:hAnsi="Times New Roman"/>
          <w:b w:val="0"/>
          <w:sz w:val="24"/>
          <w:szCs w:val="24"/>
        </w:rPr>
        <w:t>на</w:t>
      </w:r>
      <w:proofErr w:type="gramEnd"/>
      <w:r w:rsidRPr="00103643">
        <w:rPr>
          <w:rFonts w:ascii="Times New Roman" w:hAnsi="Times New Roman"/>
          <w:b w:val="0"/>
          <w:sz w:val="24"/>
          <w:szCs w:val="24"/>
        </w:rPr>
        <w:t xml:space="preserve"> краткосрочные, среднесрочные и долгосрочные. Предоставление банками кредитов предприятиям нередко сопровождается различными страховыми операциями. Страхованию могут подлежать здания, запасы материальных ценностей и др.</w:t>
      </w:r>
    </w:p>
    <w:p w:rsidR="00097ABE" w:rsidRPr="00103643" w:rsidRDefault="00097ABE" w:rsidP="00097ABE">
      <w:pPr>
        <w:pStyle w:val="FR1"/>
        <w:spacing w:line="240" w:lineRule="auto"/>
        <w:ind w:left="0" w:right="-7" w:firstLine="567"/>
        <w:jc w:val="both"/>
        <w:rPr>
          <w:rFonts w:ascii="Times New Roman" w:hAnsi="Times New Roman"/>
          <w:b w:val="0"/>
          <w:sz w:val="24"/>
          <w:szCs w:val="24"/>
        </w:rPr>
      </w:pPr>
      <w:r w:rsidRPr="00103643">
        <w:rPr>
          <w:rFonts w:ascii="Times New Roman" w:hAnsi="Times New Roman"/>
          <w:b w:val="0"/>
          <w:sz w:val="24"/>
          <w:szCs w:val="24"/>
        </w:rPr>
        <w:t>Выпуская акции, облигации, другие ценные бумаги или приобретая их, предприятия обращаются к фондовому рынку, т.е. рынку ценных бумаг. Здесь перечень организаций, с которыми предприятия вступают во взаимоотношения, достаточно велик.</w:t>
      </w:r>
    </w:p>
    <w:p w:rsidR="00097ABE" w:rsidRPr="00103643" w:rsidRDefault="00097ABE" w:rsidP="00097ABE">
      <w:pPr>
        <w:pStyle w:val="FR1"/>
        <w:spacing w:line="240" w:lineRule="auto"/>
        <w:ind w:left="0" w:right="-7" w:firstLine="567"/>
        <w:jc w:val="both"/>
        <w:rPr>
          <w:rFonts w:ascii="Times New Roman" w:hAnsi="Times New Roman"/>
          <w:b w:val="0"/>
          <w:sz w:val="24"/>
          <w:szCs w:val="24"/>
        </w:rPr>
      </w:pPr>
      <w:r w:rsidRPr="00103643">
        <w:rPr>
          <w:rFonts w:ascii="Times New Roman" w:hAnsi="Times New Roman"/>
          <w:b w:val="0"/>
          <w:sz w:val="24"/>
          <w:szCs w:val="24"/>
        </w:rPr>
        <w:t>Важнейшим  фактором в рыночной экономике является дух соперничества. Наиболее яркое проявление соперничества — конкуренция. Конкуренция — это экономическое состязание изготовителей одинаковых товаров на рынке за привлечение как можно большего числа покупателей и получение благодаря этому максимальной выгоды.</w:t>
      </w:r>
    </w:p>
    <w:p w:rsidR="00097ABE" w:rsidRPr="00103643" w:rsidRDefault="00097ABE" w:rsidP="00097ABE">
      <w:pPr>
        <w:pStyle w:val="FR1"/>
        <w:spacing w:line="240" w:lineRule="auto"/>
        <w:ind w:left="0" w:right="-7" w:firstLine="567"/>
        <w:jc w:val="both"/>
        <w:rPr>
          <w:rFonts w:ascii="Times New Roman" w:hAnsi="Times New Roman"/>
          <w:b w:val="0"/>
          <w:sz w:val="24"/>
          <w:szCs w:val="24"/>
        </w:rPr>
      </w:pPr>
      <w:r w:rsidRPr="00103643">
        <w:rPr>
          <w:rFonts w:ascii="Times New Roman" w:hAnsi="Times New Roman"/>
          <w:b w:val="0"/>
          <w:sz w:val="24"/>
          <w:szCs w:val="24"/>
        </w:rPr>
        <w:t xml:space="preserve">Конкуренция — важное средство контроля в рыночной системе. Рыночный механизм предложения и спроса доводит по­желания потребителей до предприятий-изготовителей продукции, а через них — и до поставщиков ресурсов. Однако именно конкуренция заставляет предприятие-изготовителя и поставщиков ресурсов надлежащим </w:t>
      </w:r>
      <w:r w:rsidRPr="00103643">
        <w:rPr>
          <w:rFonts w:ascii="Times New Roman" w:hAnsi="Times New Roman"/>
          <w:b w:val="0"/>
          <w:sz w:val="24"/>
          <w:szCs w:val="24"/>
        </w:rPr>
        <w:lastRenderedPageBreak/>
        <w:t xml:space="preserve">образом удовлетворять эти пожелания потребителей. Конкуренция вызывает расширение производства и снижение цены продукта до уровня, соответствующего издержкам производства. Конкуренция заставляет предприятия наиболее полно воспринимать научно-технические достижения, применять эффективные технику, технологию, современные </w:t>
      </w:r>
      <w:r>
        <w:rPr>
          <w:rFonts w:ascii="Times New Roman" w:hAnsi="Times New Roman"/>
          <w:b w:val="0"/>
          <w:sz w:val="24"/>
          <w:szCs w:val="24"/>
        </w:rPr>
        <w:t>методы организации производства</w:t>
      </w:r>
      <w:r w:rsidRPr="00103643">
        <w:rPr>
          <w:rFonts w:ascii="Times New Roman" w:hAnsi="Times New Roman"/>
          <w:b w:val="0"/>
          <w:sz w:val="24"/>
          <w:szCs w:val="24"/>
        </w:rPr>
        <w:t>.</w:t>
      </w:r>
    </w:p>
    <w:p w:rsidR="00097ABE" w:rsidRPr="00103643" w:rsidRDefault="00097ABE" w:rsidP="00097ABE">
      <w:pPr>
        <w:pStyle w:val="FR1"/>
        <w:spacing w:line="240" w:lineRule="auto"/>
        <w:ind w:left="0" w:right="-7" w:firstLine="567"/>
        <w:jc w:val="both"/>
        <w:rPr>
          <w:rFonts w:ascii="Times New Roman" w:hAnsi="Times New Roman"/>
          <w:b w:val="0"/>
          <w:sz w:val="24"/>
          <w:szCs w:val="24"/>
        </w:rPr>
      </w:pPr>
      <w:r w:rsidRPr="00103643">
        <w:rPr>
          <w:rFonts w:ascii="Times New Roman" w:hAnsi="Times New Roman"/>
          <w:b w:val="0"/>
          <w:sz w:val="24"/>
          <w:szCs w:val="24"/>
        </w:rPr>
        <w:t>Понятием, противоположным конкуренции, является монополия. При монополии на рынке имеются только один продавец и множество покупателей. Являясь единственным производителем данного товара, монополист назначает за этот товар на рынке монопольно высокую цену. В результате общество будет нести повышенные издержки, так как относительно меньше</w:t>
      </w:r>
      <w:r>
        <w:rPr>
          <w:rFonts w:ascii="Times New Roman" w:hAnsi="Times New Roman"/>
          <w:b w:val="0"/>
          <w:sz w:val="24"/>
          <w:szCs w:val="24"/>
        </w:rPr>
        <w:t xml:space="preserve"> </w:t>
      </w:r>
      <w:r w:rsidRPr="00103643">
        <w:rPr>
          <w:rFonts w:ascii="Times New Roman" w:hAnsi="Times New Roman"/>
          <w:b w:val="0"/>
          <w:sz w:val="24"/>
          <w:szCs w:val="24"/>
        </w:rPr>
        <w:t>потребителей будут покупать товар, произведенный и предлагаемый в условиях монополии, а те, кто покупает этот товар, будут платить за него больше. В условиях свободной конкуренции у монополиста меньше предложений.</w:t>
      </w:r>
    </w:p>
    <w:p w:rsidR="00097ABE" w:rsidRPr="00103643" w:rsidRDefault="00097ABE" w:rsidP="00097ABE">
      <w:pPr>
        <w:pStyle w:val="FR1"/>
        <w:spacing w:line="240" w:lineRule="auto"/>
        <w:ind w:left="0" w:right="-7" w:firstLine="567"/>
        <w:jc w:val="both"/>
        <w:rPr>
          <w:rFonts w:ascii="Times New Roman" w:hAnsi="Times New Roman"/>
          <w:b w:val="0"/>
          <w:sz w:val="24"/>
          <w:szCs w:val="24"/>
        </w:rPr>
      </w:pPr>
      <w:r w:rsidRPr="00103643">
        <w:rPr>
          <w:rFonts w:ascii="Times New Roman" w:hAnsi="Times New Roman"/>
          <w:b w:val="0"/>
          <w:sz w:val="24"/>
          <w:szCs w:val="24"/>
        </w:rPr>
        <w:t>В  противоположность крупным компаниям малые фирмы действуют по принципу</w:t>
      </w:r>
      <w:r w:rsidR="001308D4">
        <w:rPr>
          <w:rFonts w:ascii="Times New Roman" w:hAnsi="Times New Roman"/>
          <w:b w:val="0"/>
          <w:sz w:val="24"/>
          <w:szCs w:val="24"/>
        </w:rPr>
        <w:t xml:space="preserve"> </w:t>
      </w:r>
      <w:r w:rsidRPr="00103643">
        <w:rPr>
          <w:rFonts w:ascii="Times New Roman" w:hAnsi="Times New Roman"/>
          <w:b w:val="0"/>
          <w:sz w:val="24"/>
          <w:szCs w:val="24"/>
        </w:rPr>
        <w:t>ориентации на нужды. Им жизненно необходимо предлагать рынку что-то новое, реально действенное. Следует отметить, что подавляющее большинство новых товаров рождается на  мелких фирмах. У этих организаций сравнительно  невысоки издержки производства, им присуща гибкость, они работают с вкладчиками  капитала в рискованные  предприятия.</w:t>
      </w:r>
    </w:p>
    <w:p w:rsidR="00110EE8" w:rsidRDefault="00110EE8"/>
    <w:sectPr w:rsidR="00110EE8" w:rsidSect="00110EE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CA2150B"/>
    <w:multiLevelType w:val="hybridMultilevel"/>
    <w:tmpl w:val="66C29DC4"/>
    <w:lvl w:ilvl="0" w:tplc="FFFFFFFF">
      <w:numFmt w:val="bullet"/>
      <w:lvlText w:val="-"/>
      <w:lvlJc w:val="left"/>
      <w:pPr>
        <w:tabs>
          <w:tab w:val="num" w:pos="1228"/>
        </w:tabs>
        <w:ind w:left="1228" w:hanging="360"/>
      </w:pPr>
      <w:rPr>
        <w:rFonts w:ascii="Times New Roman" w:eastAsia="Times New Roman" w:hAnsi="Times New Roman" w:cs="Times New Roman" w:hint="default"/>
      </w:rPr>
    </w:lvl>
    <w:lvl w:ilvl="1" w:tplc="FFFFFFFF" w:tentative="1">
      <w:start w:val="1"/>
      <w:numFmt w:val="bullet"/>
      <w:lvlText w:val="o"/>
      <w:lvlJc w:val="left"/>
      <w:pPr>
        <w:tabs>
          <w:tab w:val="num" w:pos="1948"/>
        </w:tabs>
        <w:ind w:left="1948" w:hanging="360"/>
      </w:pPr>
      <w:rPr>
        <w:rFonts w:ascii="Courier New" w:hAnsi="Courier New" w:hint="default"/>
      </w:rPr>
    </w:lvl>
    <w:lvl w:ilvl="2" w:tplc="FFFFFFFF" w:tentative="1">
      <w:start w:val="1"/>
      <w:numFmt w:val="bullet"/>
      <w:lvlText w:val=""/>
      <w:lvlJc w:val="left"/>
      <w:pPr>
        <w:tabs>
          <w:tab w:val="num" w:pos="2668"/>
        </w:tabs>
        <w:ind w:left="2668" w:hanging="360"/>
      </w:pPr>
      <w:rPr>
        <w:rFonts w:ascii="Wingdings" w:hAnsi="Wingdings" w:hint="default"/>
      </w:rPr>
    </w:lvl>
    <w:lvl w:ilvl="3" w:tplc="FFFFFFFF" w:tentative="1">
      <w:start w:val="1"/>
      <w:numFmt w:val="bullet"/>
      <w:lvlText w:val=""/>
      <w:lvlJc w:val="left"/>
      <w:pPr>
        <w:tabs>
          <w:tab w:val="num" w:pos="3388"/>
        </w:tabs>
        <w:ind w:left="3388" w:hanging="360"/>
      </w:pPr>
      <w:rPr>
        <w:rFonts w:ascii="Symbol" w:hAnsi="Symbol" w:hint="default"/>
      </w:rPr>
    </w:lvl>
    <w:lvl w:ilvl="4" w:tplc="FFFFFFFF" w:tentative="1">
      <w:start w:val="1"/>
      <w:numFmt w:val="bullet"/>
      <w:lvlText w:val="o"/>
      <w:lvlJc w:val="left"/>
      <w:pPr>
        <w:tabs>
          <w:tab w:val="num" w:pos="4108"/>
        </w:tabs>
        <w:ind w:left="4108" w:hanging="360"/>
      </w:pPr>
      <w:rPr>
        <w:rFonts w:ascii="Courier New" w:hAnsi="Courier New" w:hint="default"/>
      </w:rPr>
    </w:lvl>
    <w:lvl w:ilvl="5" w:tplc="FFFFFFFF" w:tentative="1">
      <w:start w:val="1"/>
      <w:numFmt w:val="bullet"/>
      <w:lvlText w:val=""/>
      <w:lvlJc w:val="left"/>
      <w:pPr>
        <w:tabs>
          <w:tab w:val="num" w:pos="4828"/>
        </w:tabs>
        <w:ind w:left="4828" w:hanging="360"/>
      </w:pPr>
      <w:rPr>
        <w:rFonts w:ascii="Wingdings" w:hAnsi="Wingdings" w:hint="default"/>
      </w:rPr>
    </w:lvl>
    <w:lvl w:ilvl="6" w:tplc="FFFFFFFF" w:tentative="1">
      <w:start w:val="1"/>
      <w:numFmt w:val="bullet"/>
      <w:lvlText w:val=""/>
      <w:lvlJc w:val="left"/>
      <w:pPr>
        <w:tabs>
          <w:tab w:val="num" w:pos="5548"/>
        </w:tabs>
        <w:ind w:left="5548" w:hanging="360"/>
      </w:pPr>
      <w:rPr>
        <w:rFonts w:ascii="Symbol" w:hAnsi="Symbol" w:hint="default"/>
      </w:rPr>
    </w:lvl>
    <w:lvl w:ilvl="7" w:tplc="FFFFFFFF" w:tentative="1">
      <w:start w:val="1"/>
      <w:numFmt w:val="bullet"/>
      <w:lvlText w:val="o"/>
      <w:lvlJc w:val="left"/>
      <w:pPr>
        <w:tabs>
          <w:tab w:val="num" w:pos="6268"/>
        </w:tabs>
        <w:ind w:left="6268" w:hanging="360"/>
      </w:pPr>
      <w:rPr>
        <w:rFonts w:ascii="Courier New" w:hAnsi="Courier New" w:hint="default"/>
      </w:rPr>
    </w:lvl>
    <w:lvl w:ilvl="8" w:tplc="FFFFFFFF" w:tentative="1">
      <w:start w:val="1"/>
      <w:numFmt w:val="bullet"/>
      <w:lvlText w:val=""/>
      <w:lvlJc w:val="left"/>
      <w:pPr>
        <w:tabs>
          <w:tab w:val="num" w:pos="6988"/>
        </w:tabs>
        <w:ind w:left="6988" w:hanging="360"/>
      </w:pPr>
      <w:rPr>
        <w:rFonts w:ascii="Wingdings" w:hAnsi="Wingdings" w:hint="default"/>
      </w:r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097ABE"/>
    <w:rsid w:val="00097ABE"/>
    <w:rsid w:val="00110EE8"/>
    <w:rsid w:val="001308D4"/>
    <w:rsid w:val="0023525F"/>
    <w:rsid w:val="00294AB5"/>
    <w:rsid w:val="008561E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7ABE"/>
    <w:pPr>
      <w:widowControl w:val="0"/>
      <w:overflowPunct w:val="0"/>
      <w:autoSpaceDE w:val="0"/>
      <w:autoSpaceDN w:val="0"/>
      <w:adjustRightInd w:val="0"/>
      <w:spacing w:after="0" w:line="260" w:lineRule="auto"/>
      <w:ind w:firstLine="280"/>
      <w:jc w:val="both"/>
      <w:textAlignment w:val="baseline"/>
    </w:pPr>
    <w:rPr>
      <w:rFonts w:ascii="Times New Roman" w:eastAsia="Times New Roman" w:hAnsi="Times New Roman" w:cs="Times New Roman"/>
      <w:sz w:val="18"/>
      <w:szCs w:val="20"/>
      <w:lang w:eastAsia="ru-RU"/>
    </w:rPr>
  </w:style>
  <w:style w:type="paragraph" w:styleId="1">
    <w:name w:val="heading 1"/>
    <w:basedOn w:val="a"/>
    <w:next w:val="a"/>
    <w:link w:val="10"/>
    <w:qFormat/>
    <w:rsid w:val="00097ABE"/>
    <w:pPr>
      <w:keepNext/>
      <w:spacing w:line="240" w:lineRule="auto"/>
      <w:ind w:firstLine="240"/>
      <w:jc w:val="center"/>
      <w:outlineLvl w:val="0"/>
    </w:pPr>
    <w:rPr>
      <w:b/>
      <w:sz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097ABE"/>
    <w:rPr>
      <w:rFonts w:ascii="Times New Roman" w:eastAsia="Times New Roman" w:hAnsi="Times New Roman" w:cs="Times New Roman"/>
      <w:b/>
      <w:sz w:val="28"/>
      <w:szCs w:val="20"/>
      <w:lang w:eastAsia="ru-RU"/>
    </w:rPr>
  </w:style>
  <w:style w:type="paragraph" w:customStyle="1" w:styleId="FR1">
    <w:name w:val="FR1"/>
    <w:rsid w:val="00097ABE"/>
    <w:pPr>
      <w:widowControl w:val="0"/>
      <w:overflowPunct w:val="0"/>
      <w:autoSpaceDE w:val="0"/>
      <w:autoSpaceDN w:val="0"/>
      <w:adjustRightInd w:val="0"/>
      <w:spacing w:after="0" w:line="260" w:lineRule="auto"/>
      <w:ind w:left="600" w:right="4400"/>
      <w:textAlignment w:val="baseline"/>
    </w:pPr>
    <w:rPr>
      <w:rFonts w:ascii="Arial" w:eastAsia="Times New Roman" w:hAnsi="Arial" w:cs="Times New Roman"/>
      <w:b/>
      <w:sz w:val="28"/>
      <w:szCs w:val="20"/>
      <w:lang w:eastAsia="ru-RU"/>
    </w:rPr>
  </w:style>
  <w:style w:type="paragraph" w:styleId="3">
    <w:name w:val="Body Text Indent 3"/>
    <w:basedOn w:val="a"/>
    <w:link w:val="30"/>
    <w:rsid w:val="00097ABE"/>
    <w:pPr>
      <w:spacing w:after="120"/>
      <w:ind w:left="283"/>
    </w:pPr>
    <w:rPr>
      <w:sz w:val="16"/>
      <w:szCs w:val="16"/>
    </w:rPr>
  </w:style>
  <w:style w:type="character" w:customStyle="1" w:styleId="30">
    <w:name w:val="Основной текст с отступом 3 Знак"/>
    <w:basedOn w:val="a0"/>
    <w:link w:val="3"/>
    <w:rsid w:val="00097ABE"/>
    <w:rPr>
      <w:rFonts w:ascii="Times New Roman" w:eastAsia="Times New Roman" w:hAnsi="Times New Roman" w:cs="Times New Roman"/>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3668</Words>
  <Characters>20909</Characters>
  <Application>Microsoft Office Word</Application>
  <DocSecurity>0</DocSecurity>
  <Lines>174</Lines>
  <Paragraphs>49</Paragraphs>
  <ScaleCrop>false</ScaleCrop>
  <Company>Reanimator Extreme Edition</Company>
  <LinksUpToDate>false</LinksUpToDate>
  <CharactersWithSpaces>24528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Лариса</dc:creator>
  <cp:lastModifiedBy>Лариса</cp:lastModifiedBy>
  <cp:revision>2</cp:revision>
  <dcterms:created xsi:type="dcterms:W3CDTF">2014-03-04T06:57:00Z</dcterms:created>
  <dcterms:modified xsi:type="dcterms:W3CDTF">2014-03-04T07:09:00Z</dcterms:modified>
</cp:coreProperties>
</file>